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69" w:rsidRDefault="00420E6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4F55B9" w:rsidRPr="004F55B9" w:rsidTr="004F55B9">
        <w:tc>
          <w:tcPr>
            <w:tcW w:w="1668" w:type="dxa"/>
          </w:tcPr>
          <w:p w:rsidR="004F55B9" w:rsidRPr="004F55B9" w:rsidRDefault="004F55B9" w:rsidP="004F5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92C2F"/>
                <w:sz w:val="28"/>
                <w:szCs w:val="28"/>
                <w:lang w:eastAsia="ru-RU"/>
              </w:rPr>
            </w:pPr>
            <w:r w:rsidRPr="004F55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92D437" wp14:editId="6FE42A47">
                  <wp:extent cx="880741" cy="7629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1" cy="76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4F55B9" w:rsidRPr="00F040EC" w:rsidRDefault="00F040EC" w:rsidP="00F040EC">
            <w:pPr>
              <w:jc w:val="right"/>
              <w:rPr>
                <w:rFonts w:ascii="Times New Roman" w:eastAsia="Times New Roman" w:hAnsi="Times New Roman" w:cs="Times New Roman"/>
                <w:bCs/>
                <w:color w:val="292C2F"/>
                <w:sz w:val="28"/>
                <w:szCs w:val="28"/>
                <w:lang w:eastAsia="ru-RU"/>
              </w:rPr>
            </w:pPr>
            <w:r w:rsidRPr="00F040EC">
              <w:rPr>
                <w:rFonts w:ascii="Times New Roman" w:eastAsia="Times New Roman" w:hAnsi="Times New Roman" w:cs="Times New Roman"/>
                <w:bCs/>
                <w:color w:val="292C2F"/>
                <w:sz w:val="28"/>
                <w:szCs w:val="28"/>
                <w:lang w:eastAsia="ru-RU"/>
              </w:rPr>
              <w:t>Приложение 2</w:t>
            </w:r>
          </w:p>
          <w:p w:rsidR="00F040EC" w:rsidRDefault="00F040EC" w:rsidP="004F5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92C2F"/>
                <w:sz w:val="28"/>
                <w:szCs w:val="28"/>
                <w:lang w:eastAsia="ru-RU"/>
              </w:rPr>
            </w:pPr>
          </w:p>
          <w:p w:rsidR="004F55B9" w:rsidRPr="004F55B9" w:rsidRDefault="004F55B9" w:rsidP="004F5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F55B9">
              <w:rPr>
                <w:rFonts w:ascii="Times New Roman" w:eastAsia="Times New Roman" w:hAnsi="Times New Roman" w:cs="Times New Roman"/>
                <w:b/>
                <w:bCs/>
                <w:color w:val="292C2F"/>
                <w:sz w:val="28"/>
                <w:szCs w:val="28"/>
                <w:lang w:eastAsia="ru-RU"/>
              </w:rPr>
              <w:t xml:space="preserve">Информация для правообладателей ранее учтенных объектов недвижимости </w:t>
            </w:r>
          </w:p>
          <w:p w:rsidR="004F55B9" w:rsidRPr="004F55B9" w:rsidRDefault="004F55B9" w:rsidP="004F5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92C2F"/>
                <w:sz w:val="28"/>
                <w:szCs w:val="28"/>
                <w:lang w:eastAsia="ru-RU"/>
              </w:rPr>
            </w:pPr>
          </w:p>
        </w:tc>
      </w:tr>
    </w:tbl>
    <w:p w:rsidR="004F55B9" w:rsidRPr="004F55B9" w:rsidRDefault="004F55B9" w:rsidP="004F55B9">
      <w:pPr>
        <w:jc w:val="center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</w:p>
    <w:p w:rsidR="004F55B9" w:rsidRPr="004F55B9" w:rsidRDefault="004F55B9" w:rsidP="004F55B9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55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Уважаемые граждане и юридические лица!</w:t>
      </w:r>
    </w:p>
    <w:p w:rsidR="004F55B9" w:rsidRDefault="004F55B9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Информируем о принятии и вступлении в действие с 29.06.2021 года  Федерального закона от 30.12.2020 № 518-ФЗ «О внесении изменений в отдельные законодательные акты Российской Федерации» (далее </w:t>
      </w:r>
      <w:r w:rsid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Закон</w:t>
      </w:r>
      <w:r w:rsid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</w:t>
      </w:r>
      <w:r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сведения</w:t>
      </w:r>
      <w:proofErr w:type="gramEnd"/>
      <w:r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 которых могут быть внесены в Единый государственный реестр недвижимости</w:t>
      </w:r>
      <w:r w:rsid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(далее - ЕГРН)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F5FCD" w:rsidRDefault="006F5FCD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 ранее учтенными объектами недвижимости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считаются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том числе те </w:t>
      </w:r>
      <w:r w:rsidRP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объекты,  права на которые возникли до вступления в силу Федерального закона  </w:t>
      </w:r>
      <w:r w:rsidRPr="006F5F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21.07.1997  № 122-ФЗ «О государственной регистрации прав на недвижимое имущество и сделок с ним» и</w:t>
      </w:r>
      <w:r w:rsidR="008E1D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которые</w:t>
      </w:r>
      <w:r w:rsidRPr="006F5F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признаются юридически </w:t>
      </w:r>
      <w:proofErr w:type="gramStart"/>
      <w:r w:rsidRPr="006F5F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действительными</w:t>
      </w:r>
      <w:proofErr w:type="gramEnd"/>
      <w:r w:rsidRPr="006F5F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при отсутствии их государственной регистрации.</w:t>
      </w:r>
    </w:p>
    <w:p w:rsidR="006F5FCD" w:rsidRDefault="004F55B9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соответствии с </w:t>
      </w:r>
      <w:r w:rsidR="006F5FCD"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ом </w:t>
      </w:r>
      <w:r w:rsidR="006F5FCD"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518-ФЗ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орган</w:t>
      </w:r>
      <w:r w:rsidR="00683263"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ы местного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самоуправления </w:t>
      </w:r>
      <w:r w:rsidR="00683263"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самостоятельно </w:t>
      </w:r>
      <w:r w:rsidR="00683263"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проанализируют сведения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таких объектах недвижимости</w:t>
      </w:r>
      <w:r w:rsidR="00683263"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</w:t>
      </w:r>
      <w:r w:rsidR="0099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иных органах, имеющих в распоряжении  необходимую</w:t>
      </w:r>
      <w:r w:rsidR="00683263"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информацию.</w:t>
      </w:r>
    </w:p>
    <w:p w:rsidR="00683263" w:rsidRDefault="00683263" w:rsidP="00683263">
      <w:pPr>
        <w:spacing w:after="0"/>
        <w:ind w:firstLine="709"/>
        <w:jc w:val="both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правообладателей р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анее учтенных объектов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муниципалитеты </w:t>
      </w:r>
      <w:proofErr w:type="gramStart"/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проинформируют их об этом по электронной почте и самостоятельно направят</w:t>
      </w:r>
      <w:proofErr w:type="gramEnd"/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территориальный орган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заявления о внесении в ЕГРН соответствующих сведений</w:t>
      </w:r>
      <w:r w:rsidRPr="00F25619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.</w:t>
      </w:r>
    </w:p>
    <w:p w:rsidR="00665B3D" w:rsidRDefault="00683263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Обращаем особое внимание на то, что реализация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Закона № 518-ФЗ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 повлечет никаких санкций (штрафов) в отношении правообладателей ранее учтенных объектов недвижимости, поскольку государственная </w:t>
      </w:r>
      <w:r w:rsidRPr="00683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регистрация ранее возникших прав на такие объекты не </w:t>
      </w:r>
      <w:proofErr w:type="gramStart"/>
      <w:r w:rsidRPr="00683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является обязательной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осуществляется</w:t>
      </w:r>
      <w:proofErr w:type="gramEnd"/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желанию их обладателей.</w:t>
      </w:r>
    </w:p>
    <w:p w:rsidR="006F5FCD" w:rsidRDefault="00683263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Наоборот,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нововведения станут дополнительной мерой  по защите 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 и 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интересов 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 лиц, которые оформили свои права много лет назад.</w:t>
      </w:r>
    </w:p>
    <w:p w:rsidR="006F5FCD" w:rsidRDefault="006F5FCD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без надлежащих  правоустанавливающих документов, то есть, 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внесения 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актуальных 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 в ЕГРН, правообладатель ранее учтенного объекта недвижимости не сможет его продать,  подарить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передать по наследству.</w:t>
      </w:r>
    </w:p>
    <w:p w:rsidR="00665B3D" w:rsidRDefault="00683263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наличие </w:t>
      </w:r>
      <w:r w:rsidR="006F5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ЕГРН </w:t>
      </w:r>
      <w:r w:rsidR="00EC2A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актуальных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сведений </w:t>
      </w:r>
      <w:r w:rsidR="006F5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правообладателях </w:t>
      </w:r>
      <w:r w:rsidR="006F5FCD"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ранее учтенных объектов недвижимости 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убережет от мошеннических действий с их имуществом, позволит внести в ЕГРН контактные данные правообладателей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(адресов электр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онной почты, почтового адреса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другой необходимой информации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что п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озволит 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иальному органу </w:t>
      </w:r>
      <w:r w:rsid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оперативно направить в адрес собственника различные уведомления, а также обеспечить согласование с правообладателями земельных участков ме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стоположения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границ смежных земельных участков</w:t>
      </w:r>
      <w:proofErr w:type="gramEnd"/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 w:rsidR="00665B3D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свою очередь 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избежать возникновения земельных</w:t>
      </w:r>
      <w:r w:rsidR="00665B3D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споров.</w:t>
      </w:r>
    </w:p>
    <w:p w:rsidR="00665B3D" w:rsidRPr="00665B3D" w:rsidRDefault="00683263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 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правообладатель ранее учтенного объекта </w:t>
      </w:r>
      <w:r w:rsidR="00665B3D"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недвижимости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желанию может сам обратиться в </w:t>
      </w:r>
      <w:r w:rsidR="008E1D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ближайший </w:t>
      </w:r>
      <w:r w:rsidR="00665B3D"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Многофункциональный центр предоставления государственных и муниципальных услуг</w:t>
      </w:r>
      <w:r w:rsidR="00EC2A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(МФЦ)</w:t>
      </w:r>
      <w:r w:rsidR="00710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Из документов потребуется документ, удостоверяющий личность, правоустанавливающий документ, содержащий отметку о ранее возникшем праве и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о государственной регистрации ранее возникшего права</w:t>
      </w:r>
      <w:r w:rsidR="00710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владельца объекта недвижимости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E1DCA" w:rsidRDefault="008E1DCA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данной государственной услуги является бесплатной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 г</w:t>
      </w:r>
      <w:r w:rsidR="00683263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оспошлина за государственную регистрацию </w:t>
      </w:r>
      <w:r w:rsidR="00665B3D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ранее учтенный </w:t>
      </w:r>
      <w:r w:rsidR="00665B3D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 недвижимости </w:t>
      </w:r>
      <w:r w:rsidR="00683263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взимается.</w:t>
      </w:r>
    </w:p>
    <w:p w:rsidR="008E1DCA" w:rsidRDefault="008E1DCA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Запись о праве  на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ранее учтенн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ый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объект недвижимости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ЕГРН вносится</w:t>
      </w:r>
      <w:r w:rsidR="00EC2A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территориальным органом Росреестра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течение 9 рабочих дней.</w:t>
      </w:r>
    </w:p>
    <w:p w:rsidR="008E1DCA" w:rsidRDefault="008E1DCA" w:rsidP="008E1D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518-ФЗ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предусматривается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83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возможность снятия с кадастрового учета прекративших существование зданий и сооружений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будет осуществляться на основании подготовленного органом местного самоуправления акта осмотра такого объекта без привлечения к этому мероприятию кадастрового инженера.</w:t>
      </w:r>
    </w:p>
    <w:p w:rsidR="008E1DCA" w:rsidRDefault="008E1DCA" w:rsidP="008E1D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3263" w:rsidRDefault="00683263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F55B9" w:rsidRDefault="004F55B9" w:rsidP="004F55B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F55B9" w:rsidRPr="004F55B9" w:rsidRDefault="004F55B9" w:rsidP="004F55B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F55B9" w:rsidRPr="004F55B9" w:rsidRDefault="004F55B9" w:rsidP="004F55B9">
      <w:pPr>
        <w:jc w:val="center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</w:p>
    <w:sectPr w:rsidR="004F55B9" w:rsidRPr="004F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B9"/>
    <w:rsid w:val="00420E69"/>
    <w:rsid w:val="004F55B9"/>
    <w:rsid w:val="00665B3D"/>
    <w:rsid w:val="00683263"/>
    <w:rsid w:val="006F5FCD"/>
    <w:rsid w:val="007103E2"/>
    <w:rsid w:val="008E1DCA"/>
    <w:rsid w:val="0099580B"/>
    <w:rsid w:val="00EC2A67"/>
    <w:rsid w:val="00F0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5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5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Татьяна В. Тимченко</cp:lastModifiedBy>
  <cp:revision>4</cp:revision>
  <cp:lastPrinted>2021-12-08T09:45:00Z</cp:lastPrinted>
  <dcterms:created xsi:type="dcterms:W3CDTF">2021-12-08T08:50:00Z</dcterms:created>
  <dcterms:modified xsi:type="dcterms:W3CDTF">2022-01-24T07:00:00Z</dcterms:modified>
</cp:coreProperties>
</file>