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B0" w:rsidRPr="00B147B0" w:rsidRDefault="00B147B0" w:rsidP="00B1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B0">
        <w:rPr>
          <w:rFonts w:ascii="Times New Roman" w:hAnsi="Times New Roman" w:cs="Times New Roman"/>
          <w:b/>
          <w:sz w:val="28"/>
          <w:szCs w:val="28"/>
        </w:rPr>
        <w:t>СОВЕТ НАРОДНЫХ ДЕПУТАТОВ ШЕСТАКОВСКОГО СЕЛЬСКОГО ПОСЕЛЕНИЯ БОБРОВСКОГО МУНИЦИПАЛЬНОГО РАЙОНА</w:t>
      </w:r>
    </w:p>
    <w:p w:rsidR="00B147B0" w:rsidRPr="00B147B0" w:rsidRDefault="00B147B0" w:rsidP="00B1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B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47B0" w:rsidRPr="00B147B0" w:rsidRDefault="00B147B0" w:rsidP="00B1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B0" w:rsidRPr="00B147B0" w:rsidRDefault="00B147B0" w:rsidP="00B1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B0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gramStart"/>
      <w:r w:rsidRPr="00B147B0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147B0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B147B0" w:rsidRDefault="00B147B0" w:rsidP="00B1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B1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от «</w:t>
      </w:r>
      <w:r w:rsidR="00403955">
        <w:rPr>
          <w:rFonts w:ascii="Times New Roman" w:hAnsi="Times New Roman" w:cs="Times New Roman"/>
          <w:sz w:val="28"/>
          <w:szCs w:val="28"/>
        </w:rPr>
        <w:t>26</w:t>
      </w:r>
      <w:r w:rsidRPr="00DF673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F6730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№ </w:t>
      </w:r>
      <w:r w:rsidR="00403955">
        <w:rPr>
          <w:rFonts w:ascii="Times New Roman" w:hAnsi="Times New Roman" w:cs="Times New Roman"/>
          <w:sz w:val="28"/>
          <w:szCs w:val="28"/>
        </w:rPr>
        <w:t>34</w:t>
      </w:r>
    </w:p>
    <w:p w:rsidR="00B147B0" w:rsidRPr="00DF6730" w:rsidRDefault="00B147B0" w:rsidP="00B1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Шестаково</w:t>
      </w:r>
    </w:p>
    <w:p w:rsidR="00DF6730" w:rsidRPr="00DF6730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B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73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B147B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о порядке установки памятников, </w:t>
      </w:r>
    </w:p>
    <w:p w:rsidR="00B147B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</w:t>
      </w:r>
    </w:p>
    <w:p w:rsidR="00B147B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знаков на территории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7B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7B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DF6730" w:rsidRPr="00DF6730" w:rsidRDefault="00DF6730" w:rsidP="00B147B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67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06.10.2003№ 131-ФЗ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25.06.2002№ 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Уставом </w:t>
      </w:r>
      <w:r w:rsidR="00403955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целях осуществления единой политики в области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памятников,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Приложению № 1.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вопросов установки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403955" w:rsidRPr="00DF6730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3. Создать комиссию по рассмотрению вопросов установки памятников, мемориальных досок и других памятных знаков на территории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 в течение 6 месяцев со дня вступления в силу настоящего решения, провести инвентаризацию имеющихся в сельском поселении памятников, мемориальных досок и других памятных знаков.</w:t>
      </w:r>
    </w:p>
    <w:p w:rsidR="00DF6730" w:rsidRP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обнародованию.</w:t>
      </w:r>
    </w:p>
    <w:p w:rsid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3955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E5" w:rsidRPr="00DF6730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3955">
        <w:rPr>
          <w:rFonts w:ascii="Times New Roman" w:hAnsi="Times New Roman" w:cs="Times New Roman"/>
          <w:sz w:val="28"/>
          <w:szCs w:val="28"/>
        </w:rPr>
        <w:t>Н.В. Кривых</w:t>
      </w:r>
    </w:p>
    <w:p w:rsidR="005E43E5" w:rsidRDefault="005E43E5" w:rsidP="00DF6730">
      <w:pPr>
        <w:ind w:left="5103"/>
        <w:rPr>
          <w:rFonts w:eastAsia="Calibri" w:cs="Arial"/>
        </w:rPr>
      </w:pP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170103" w:rsidRDefault="00403955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DF6730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403955">
        <w:rPr>
          <w:rFonts w:ascii="Times New Roman" w:eastAsia="Calibri" w:hAnsi="Times New Roman" w:cs="Times New Roman"/>
          <w:sz w:val="28"/>
          <w:szCs w:val="28"/>
        </w:rPr>
        <w:t>26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403955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170103" w:rsidRP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1701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об установке памятников, мемориальных досок и других памятных знаков на территории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b/>
          <w:sz w:val="28"/>
          <w:szCs w:val="28"/>
        </w:rPr>
        <w:t>Шестаковского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170103" w:rsidRPr="00170103" w:rsidRDefault="00170103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и устанавливает основания и порядок установки памятников, мемориальных досок и других памятных знаков на территории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критерии, являющиеся основаниями для принятия решений об увековечении памяти о выдающихся событиях в истории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личностей, достижения и вклад которых в сфере их деятельности принесли значимую пользу </w:t>
      </w:r>
      <w:r w:rsidR="00E07A39">
        <w:rPr>
          <w:rFonts w:ascii="Times New Roman" w:hAnsi="Times New Roman" w:cs="Times New Roman"/>
          <w:sz w:val="28"/>
          <w:szCs w:val="28"/>
        </w:rPr>
        <w:t xml:space="preserve">Бобровскому </w:t>
      </w:r>
      <w:r w:rsidRPr="00170103">
        <w:rPr>
          <w:rFonts w:ascii="Times New Roman" w:hAnsi="Times New Roman" w:cs="Times New Roman"/>
          <w:sz w:val="28"/>
          <w:szCs w:val="28"/>
        </w:rPr>
        <w:t>муниципальному району, Воронежской области и Отечеству;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1.3.Памятник - произведение монументального искусства, созданное для увековечения памяти о выдающейся личности или историческом событии.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Наиболее распространённые виды памятников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-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скульптурная группа, статуя, бюст, триумфальная арка, колонна, обелиск и т. д.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 плане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памятники организуют пространство.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Нередко памятники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визуального центра площади или другого общественного пространства.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1.4.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Бобровского муниципального района, Воронежской области и Российского государства, устанавливаемый на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фасаде, в интерьерах зданий, сооружений, связанных с историческим событием, жизнью и деятельностью выдающейся личности.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Мемориальные доски служат увековечению памяти </w:t>
      </w:r>
      <w:r w:rsidR="00484878">
        <w:rPr>
          <w:rFonts w:ascii="Times New Roman" w:hAnsi="Times New Roman" w:cs="Times New Roman"/>
          <w:sz w:val="28"/>
          <w:szCs w:val="28"/>
        </w:rPr>
        <w:t xml:space="preserve">Героев труда ССР, Героев труда Российской Федерации, </w:t>
      </w:r>
      <w:r w:rsidRPr="00484878">
        <w:rPr>
          <w:rFonts w:ascii="Times New Roman" w:hAnsi="Times New Roman" w:cs="Times New Roman"/>
          <w:sz w:val="28"/>
          <w:szCs w:val="28"/>
        </w:rPr>
        <w:t>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выдающихся людей, внесших вклад в историю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имеющих авторитет и известность среди жителей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в связи с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профессиональной, общественной, военной, научной, культурной, благотворительной, а также иной деятельностью со значительными результатами для Российской Федерации, Воронежской области, Бобровского муниципального района 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403955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Чесменского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формирования </w:t>
      </w:r>
      <w:proofErr w:type="spellStart"/>
      <w:proofErr w:type="gramStart"/>
      <w:r w:rsidRPr="0048487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556624" w:rsidRPr="00484878">
        <w:rPr>
          <w:rFonts w:ascii="Times New Roman" w:hAnsi="Times New Roman" w:cs="Times New Roman"/>
          <w:sz w:val="28"/>
          <w:szCs w:val="28"/>
        </w:rPr>
        <w:t xml:space="preserve"> - </w:t>
      </w:r>
      <w:r w:rsidRPr="00484878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среды, воспитания в гражданах чувства уважения и любви к историческим традициям и наследию.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 Критерии для принятия решений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Воронежской области, Бобровского муниципального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>2)</w:t>
      </w:r>
      <w:r w:rsidR="00017426"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повышению его престижа и авторитета, и завоевавшим тем самым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право на всеобщее уважение и благодарность жителей муниципального образования;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566BE5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E5">
        <w:rPr>
          <w:rFonts w:ascii="Times New Roman" w:hAnsi="Times New Roman" w:cs="Times New Roman"/>
          <w:sz w:val="28"/>
          <w:szCs w:val="28"/>
        </w:rPr>
        <w:lastRenderedPageBreak/>
        <w:t>2.2. Рассмотрение вопроса об установке памятника, мемориальной доски и другого памятного знака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F3FB9" w:rsidRPr="00566BE5">
        <w:rPr>
          <w:rFonts w:ascii="Times New Roman" w:hAnsi="Times New Roman" w:cs="Times New Roman"/>
          <w:sz w:val="28"/>
          <w:szCs w:val="28"/>
        </w:rPr>
        <w:t xml:space="preserve">со дня события или 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F3FB9" w:rsidRPr="00566BE5">
        <w:rPr>
          <w:rFonts w:ascii="Times New Roman" w:hAnsi="Times New Roman" w:cs="Times New Roman"/>
          <w:sz w:val="28"/>
          <w:szCs w:val="28"/>
        </w:rPr>
        <w:t>смерти лица, об увековечении памяти которого ходатайствуют инициаторы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. </w:t>
      </w:r>
      <w:r w:rsidRPr="0056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2.3.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 Порядок рассмотрения ходатайств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50 человек.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3.2. Письменное ходатайство об установке памятников, мемориальных досок и других памятных знаков и необходимые документы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566BE5"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566BE5">
        <w:rPr>
          <w:rFonts w:ascii="Times New Roman" w:hAnsi="Times New Roman" w:cs="Times New Roman"/>
          <w:sz w:val="28"/>
          <w:szCs w:val="28"/>
        </w:rPr>
        <w:t xml:space="preserve"> в Комиссию по рассмотрению вопросов об установке памятников, мемориальных досок и других памятных знаков на территории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(далее - Комиссия) для рассмотрения.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3.3. Перечень документов, представляемых в комиссию: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5) предложение по проекту (эскиз, макет)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6) предложение по тексту надписи;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 указанием банковских реквизитов.</w:t>
      </w:r>
      <w:r w:rsidRPr="00170103">
        <w:rPr>
          <w:rFonts w:ascii="Times New Roman" w:hAnsi="Times New Roman" w:cs="Times New Roman"/>
          <w:sz w:val="28"/>
          <w:szCs w:val="28"/>
        </w:rPr>
        <w:tab/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 Порядок рассмотрения и принятия решений.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(далее по тексту - Комиссия), </w:t>
      </w:r>
      <w:r w:rsidRPr="005145EC">
        <w:rPr>
          <w:rFonts w:ascii="Times New Roman" w:hAnsi="Times New Roman" w:cs="Times New Roman"/>
          <w:sz w:val="28"/>
          <w:szCs w:val="28"/>
        </w:rPr>
        <w:t>полномочия, количественный и персональный состав</w:t>
      </w:r>
      <w:r w:rsidR="005F7834" w:rsidRP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 xml:space="preserve">которой утверждаются решением Совета народных депутатов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DF6730" w:rsidRPr="00170103" w:rsidRDefault="00DF6730" w:rsidP="005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</w:t>
      </w:r>
      <w:r w:rsidRPr="00AD21D4">
        <w:rPr>
          <w:rFonts w:ascii="Times New Roman" w:hAnsi="Times New Roman" w:cs="Times New Roman"/>
          <w:sz w:val="28"/>
          <w:szCs w:val="28"/>
        </w:rPr>
        <w:t xml:space="preserve">.2. Комиссия </w:t>
      </w:r>
      <w:proofErr w:type="gramStart"/>
      <w:r w:rsidRPr="00AD21D4">
        <w:rPr>
          <w:rFonts w:ascii="Times New Roman" w:hAnsi="Times New Roman" w:cs="Times New Roman"/>
          <w:sz w:val="28"/>
          <w:szCs w:val="28"/>
        </w:rPr>
        <w:t>проводит экспертизу поступивших предложений и дает</w:t>
      </w:r>
      <w:proofErr w:type="gramEnd"/>
      <w:r w:rsidRPr="00AD21D4">
        <w:rPr>
          <w:rFonts w:ascii="Times New Roman" w:hAnsi="Times New Roman" w:cs="Times New Roman"/>
          <w:sz w:val="28"/>
          <w:szCs w:val="28"/>
        </w:rPr>
        <w:t xml:space="preserve"> по ним официальное заключение для последующего рассмотрения на заседании Совета народных депутатов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5145EC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AD21D4">
        <w:rPr>
          <w:rFonts w:ascii="Times New Roman" w:hAnsi="Times New Roman" w:cs="Times New Roman"/>
          <w:sz w:val="28"/>
          <w:szCs w:val="28"/>
        </w:rPr>
        <w:t>сельского поселения (далее по тексту Совет народных депутатов).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4.3. Место установки памятника, мемориальной доски, других памятных знаков, должны быть согласованы с администрацией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и собственником здания. Администрация </w:t>
      </w:r>
      <w:r w:rsidR="00403955">
        <w:rPr>
          <w:rFonts w:ascii="Times New Roman" w:hAnsi="Times New Roman" w:cs="Times New Roman"/>
          <w:sz w:val="28"/>
          <w:szCs w:val="28"/>
        </w:rPr>
        <w:t xml:space="preserve"> </w:t>
      </w:r>
      <w:r w:rsidR="00403955" w:rsidRPr="00403955">
        <w:rPr>
          <w:rFonts w:ascii="Times New Roman" w:hAnsi="Times New Roman" w:cs="Times New Roman"/>
          <w:sz w:val="28"/>
          <w:szCs w:val="28"/>
        </w:rPr>
        <w:t xml:space="preserve">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может отказать в согласовании установки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направляет свое мотивированное мнение Комиссии и инициаторам.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Воронежской области. Согласование проводит ходатайствующая сторона.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4.8. В результате рассмотрения ходатайств Комиссия принимает одно из следующих решений: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Комиссия и администрация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представляет на рассмотрение Совета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народных депутатов проект решения об установке памятника, мемориальной доски или другого памятного знака.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170103" w:rsidRDefault="00DF6730" w:rsidP="0017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для согласования. В случае согласования принятого комиссией решения глава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об установке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4.10. Решение об установке памятника, мемориальной доски и другого памятного знака принимается на заседании Совета народных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4.11. Решение Совета народных депутатов об установке мемориальной доски или другого памятного знака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направляется заявителю и подлежит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информационных стендах, расположенных на территории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размещению на официальном сайте органов местного самоуправления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вносит предложение в Совет народных депутатов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об отмене решения об установке такого памятника, мемориальной доски, другого памятного знака.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.13. Мемориальные доски могут устанавливаться за счет бюджетных средств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на основании правового акта Совета народных депутатов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с определением источника финансирования.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5.1. Архитектурно-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5.2.1. Размещение памятника, мемориальной доски и другого памятного знака с учетом его панорамного восприятия.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 Порядок изготовления и установки памятников, мемориальных досок,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6.2. На основании решения Совета народных депутатов памятники, мемориальные доски и другие памятные знаки могут устанавливаться за счет средств бюджета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(либо привлеченных внебюджетных средств) в следующих случаях: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условии, что установка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доски не может быть осуществлена за счет средств ходатайствующей стороны;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r w:rsidR="00CE4314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6.4.Официальное открытие мемориальной доски или другого памятного знака проводится на специальной торжественной церемонии.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 Содержание, реставрация, ремонт, демонтаж памятников,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мемориальных досок,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 целях, дате и периоде демонтажа.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или переданные в муниципальную собственность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содержание, реставрацию, ремонт 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состоянием которых осуществляет администрация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(или) за счет безвозмездных поступлений от физических и юридических лиц.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ремонт здания, обеспечивает сохранность мемориальных досок, памятных знаков, и по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работ восстанавливает их на прежнее место, согласно художественно-архитектурному проекту, за счет собственных средств.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 Памятники, мемориальные доски и другие памятные знаки демонтируются: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7.4.3. При разрушении, сносе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7.5. Письменные ходатайства о демонтаже памятников, мемориальных досок и других памятных знаков направляются на имя главы Чесменского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передаются в комиссию для рассмотрения.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Комиссия рассматривает ходатайство в течение 20 календарных дней со дня его регистрации.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7.7. В течение 7 календарных дней после рассмотрения ходатайства и документов 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для согласования.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В случае согласования принятого комиссией решения, глава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7.7. По решению Совета народных депутатов может проводиться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8. Учет памятников, мемориальных досок,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8.1. Учет памятников, мемориальных досок, других памятных знаков возлагается на администрацию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проводит инвентаризацию памятников, мемориальных досок, других памятных знаков;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составляет единый реестр памятников, мемориальных досок, других памятных знаков.</w:t>
      </w: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5145EC" w:rsidRDefault="005145EC" w:rsidP="00DF6730">
      <w:pPr>
        <w:ind w:left="5103"/>
        <w:rPr>
          <w:rFonts w:eastAsia="Calibri" w:cs="Arial"/>
        </w:rPr>
      </w:pPr>
    </w:p>
    <w:p w:rsidR="00566BE5" w:rsidRDefault="00566BE5" w:rsidP="00DF6730">
      <w:pPr>
        <w:ind w:left="5103"/>
        <w:rPr>
          <w:rFonts w:eastAsia="Calibri" w:cs="Arial"/>
        </w:rPr>
      </w:pPr>
    </w:p>
    <w:p w:rsidR="00E05551" w:rsidRPr="00566BE5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Pr="00566BE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E05551" w:rsidRDefault="001E766A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E05551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E05551" w:rsidRDefault="00E0555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E05551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1E766A">
        <w:rPr>
          <w:rFonts w:ascii="Times New Roman" w:eastAsia="Calibri" w:hAnsi="Times New Roman" w:cs="Times New Roman"/>
          <w:sz w:val="28"/>
          <w:szCs w:val="28"/>
        </w:rPr>
        <w:t xml:space="preserve"> 26 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1E766A">
        <w:rPr>
          <w:rFonts w:ascii="Times New Roman" w:eastAsia="Calibri" w:hAnsi="Times New Roman" w:cs="Times New Roman"/>
          <w:sz w:val="28"/>
          <w:szCs w:val="28"/>
        </w:rPr>
        <w:t xml:space="preserve"> 34</w:t>
      </w:r>
    </w:p>
    <w:p w:rsidR="00DF6730" w:rsidRPr="00E05551" w:rsidRDefault="00DF6730" w:rsidP="00DF673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30" w:rsidRPr="001E766A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6A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  <w:r w:rsidR="00E05551" w:rsidRPr="001E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66A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r w:rsidR="001E766A" w:rsidRPr="001E766A"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Pr="001E766A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 (далее - Комиссия).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1.3. Комиссия образуется Советом народных депутатов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Советом народных депутатов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1.5. Комиссию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возглавляет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1E766A">
        <w:rPr>
          <w:rFonts w:ascii="Times New Roman" w:hAnsi="Times New Roman" w:cs="Times New Roman"/>
          <w:sz w:val="28"/>
          <w:szCs w:val="28"/>
        </w:rPr>
        <w:t>с</w:t>
      </w:r>
      <w:r w:rsidRPr="00E05551">
        <w:rPr>
          <w:rFonts w:ascii="Times New Roman" w:hAnsi="Times New Roman" w:cs="Times New Roman"/>
          <w:sz w:val="28"/>
          <w:szCs w:val="28"/>
        </w:rPr>
        <w:t xml:space="preserve">ельского поселения, в состав комиссии входят депутаты Совета народных депутатов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1E766A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сотрудники администрации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представители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(далее по тексту - Комиссия).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 Основные функции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>2.1. Комиссия проводит рассмотрение предложений органов государственной власти, органов местного самоуправления, общественных организаций, юридических лиц, инициативной группы граждан не менее 50 человек: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по вопросам установки памятников, мемориальных досок, и других памятных знаков на территории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 вопросам реконструкции, переноса, демонтажа памятников, мемориальных досок и других памятных знаков.</w:t>
      </w: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 Порядок рассмотрения ходатайств.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3.1.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3.2. В результате рассмотрения ходатайств Комиссия принимает одно из следующих решений: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3.3. После рассмотрения Комиссией ходатайств и принятия решений, Комисси</w:t>
      </w:r>
      <w:r w:rsidR="00902923">
        <w:rPr>
          <w:rFonts w:ascii="Times New Roman" w:hAnsi="Times New Roman" w:cs="Times New Roman"/>
          <w:sz w:val="28"/>
          <w:szCs w:val="28"/>
        </w:rPr>
        <w:t>я направляет в течение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ходатайствующим организациям письменные уведомления о решениях Комиссии.</w:t>
      </w:r>
    </w:p>
    <w:p w:rsidR="00DF6730" w:rsidRDefault="00403955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730" w:rsidRPr="00E05551">
        <w:rPr>
          <w:rFonts w:ascii="Times New Roman" w:hAnsi="Times New Roman" w:cs="Times New Roman"/>
          <w:sz w:val="28"/>
          <w:szCs w:val="28"/>
        </w:rPr>
        <w:t>3.4. При принятии положительного решения Комиссия и администрация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поселения, в течени</w:t>
      </w:r>
      <w:r w:rsidR="00902923">
        <w:rPr>
          <w:rFonts w:ascii="Times New Roman" w:hAnsi="Times New Roman" w:cs="Times New Roman"/>
          <w:sz w:val="28"/>
          <w:szCs w:val="28"/>
        </w:rPr>
        <w:t>е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7 дней направляет свое решение главе </w:t>
      </w: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02923" w:rsidRPr="00E05551" w:rsidRDefault="00902923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 Права и обязанности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общественных организаций, юридических лиц, представителей инициативных групп по вопросам, относящимся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</w:t>
      </w:r>
      <w:r w:rsidRPr="00E05551">
        <w:rPr>
          <w:rFonts w:ascii="Times New Roman" w:hAnsi="Times New Roman" w:cs="Times New Roman"/>
          <w:sz w:val="28"/>
          <w:szCs w:val="28"/>
        </w:rPr>
        <w:lastRenderedPageBreak/>
        <w:t xml:space="preserve">установке памятников и мемориальных досок, памятных знаков на территории </w:t>
      </w:r>
      <w:r w:rsidR="00403955">
        <w:rPr>
          <w:rFonts w:ascii="Times New Roman" w:hAnsi="Times New Roman" w:cs="Times New Roman"/>
          <w:sz w:val="28"/>
          <w:szCs w:val="28"/>
        </w:rPr>
        <w:t>Шестаковского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DF6730" w:rsidRPr="00E05551" w:rsidRDefault="00DF6730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 Организация работы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обеспечивает объективное и своевременное рассмотрение,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к компетенции Комиссии, вопросов;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решения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представляет Комиссию в Совете народных депутатов.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5.8.4. </w:t>
      </w:r>
      <w:r w:rsidR="00B14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Ведет и подписывает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5.8.6. Направляет Решение Комиссии и уведомления главе </w:t>
      </w:r>
      <w:r w:rsidR="00CE4314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организациям, инициативной группе.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075" w:rsidRPr="00566BE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Pr="00566BE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023075" w:rsidRDefault="001E766A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="00023075">
        <w:rPr>
          <w:rFonts w:ascii="Times New Roman" w:hAnsi="Times New Roman" w:cs="Times New Roman"/>
          <w:sz w:val="28"/>
          <w:szCs w:val="28"/>
        </w:rPr>
        <w:t xml:space="preserve"> </w:t>
      </w:r>
      <w:r w:rsidR="00023075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023075" w:rsidRDefault="00023075" w:rsidP="00023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02307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1E766A">
        <w:rPr>
          <w:rFonts w:ascii="Times New Roman" w:eastAsia="Calibri" w:hAnsi="Times New Roman" w:cs="Times New Roman"/>
          <w:sz w:val="28"/>
          <w:szCs w:val="28"/>
        </w:rPr>
        <w:t xml:space="preserve"> 26 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1E766A">
        <w:rPr>
          <w:rFonts w:ascii="Times New Roman" w:eastAsia="Calibri" w:hAnsi="Times New Roman" w:cs="Times New Roman"/>
          <w:sz w:val="28"/>
          <w:szCs w:val="28"/>
        </w:rPr>
        <w:t xml:space="preserve"> 34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1E766A" w:rsidRDefault="00DF6730" w:rsidP="00DF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7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вопросов об установке памятников, </w:t>
      </w:r>
      <w:r w:rsidRPr="001E766A">
        <w:rPr>
          <w:rFonts w:ascii="Times New Roman" w:hAnsi="Times New Roman" w:cs="Times New Roman"/>
          <w:b/>
          <w:sz w:val="28"/>
          <w:szCs w:val="28"/>
        </w:rPr>
        <w:t xml:space="preserve">мемориальных досок и других памятных знаков на территории </w:t>
      </w:r>
      <w:r w:rsidR="001E766A" w:rsidRPr="001E766A"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Pr="001E766A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1E766A">
        <w:rPr>
          <w:rFonts w:ascii="Times New Roman" w:hAnsi="Times New Roman" w:cs="Times New Roman"/>
          <w:sz w:val="28"/>
          <w:szCs w:val="28"/>
        </w:rPr>
        <w:t>Н.В. Кривых</w:t>
      </w:r>
      <w:r w:rsidRPr="00E05551">
        <w:rPr>
          <w:rFonts w:ascii="Times New Roman" w:hAnsi="Times New Roman" w:cs="Times New Roman"/>
          <w:sz w:val="28"/>
          <w:szCs w:val="28"/>
        </w:rPr>
        <w:t>, глава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1E766A">
        <w:rPr>
          <w:rFonts w:ascii="Times New Roman" w:hAnsi="Times New Roman" w:cs="Times New Roman"/>
          <w:sz w:val="28"/>
          <w:szCs w:val="28"/>
        </w:rPr>
        <w:t>Шестаковского</w:t>
      </w:r>
      <w:r w:rsidR="00023075" w:rsidRPr="00023075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1E766A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1E766A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E05551">
        <w:rPr>
          <w:rFonts w:ascii="Times New Roman" w:hAnsi="Times New Roman" w:cs="Times New Roman"/>
          <w:sz w:val="28"/>
          <w:szCs w:val="28"/>
        </w:rPr>
        <w:t xml:space="preserve">, </w:t>
      </w:r>
      <w:r w:rsidR="001E766A">
        <w:rPr>
          <w:rFonts w:ascii="Times New Roman" w:hAnsi="Times New Roman" w:cs="Times New Roman"/>
          <w:sz w:val="28"/>
          <w:szCs w:val="28"/>
        </w:rPr>
        <w:t>главный</w:t>
      </w:r>
      <w:r w:rsidRPr="00E05551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="00CE4314">
        <w:rPr>
          <w:rFonts w:ascii="Times New Roman" w:hAnsi="Times New Roman" w:cs="Times New Roman"/>
          <w:sz w:val="28"/>
          <w:szCs w:val="28"/>
        </w:rPr>
        <w:t>Ш</w:t>
      </w:r>
      <w:r w:rsidR="001E766A">
        <w:rPr>
          <w:rFonts w:ascii="Times New Roman" w:hAnsi="Times New Roman" w:cs="Times New Roman"/>
          <w:sz w:val="28"/>
          <w:szCs w:val="28"/>
        </w:rPr>
        <w:t>естаковского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B147B0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B147B0">
        <w:rPr>
          <w:rFonts w:ascii="Times New Roman" w:hAnsi="Times New Roman" w:cs="Times New Roman"/>
          <w:sz w:val="28"/>
          <w:szCs w:val="28"/>
        </w:rPr>
        <w:t>Ю. Г. Шерстюкова</w:t>
      </w:r>
      <w:r w:rsidRPr="00E05551">
        <w:rPr>
          <w:rFonts w:ascii="Times New Roman" w:hAnsi="Times New Roman" w:cs="Times New Roman"/>
          <w:sz w:val="28"/>
          <w:szCs w:val="28"/>
        </w:rPr>
        <w:t xml:space="preserve">, </w:t>
      </w:r>
      <w:r w:rsidR="00B147B0" w:rsidRPr="00B147B0">
        <w:rPr>
          <w:rFonts w:ascii="Times New Roman" w:hAnsi="Times New Roman" w:cs="Times New Roman"/>
          <w:sz w:val="28"/>
          <w:szCs w:val="28"/>
        </w:rPr>
        <w:t>специалист</w:t>
      </w:r>
      <w:r w:rsidR="00B147B0">
        <w:rPr>
          <w:rFonts w:ascii="Times New Roman" w:hAnsi="Times New Roman" w:cs="Times New Roman"/>
          <w:sz w:val="28"/>
          <w:szCs w:val="28"/>
        </w:rPr>
        <w:t xml:space="preserve"> </w:t>
      </w:r>
      <w:r w:rsidR="00B147B0" w:rsidRPr="00B147B0">
        <w:rPr>
          <w:rFonts w:ascii="Times New Roman" w:hAnsi="Times New Roman" w:cs="Times New Roman"/>
          <w:sz w:val="28"/>
          <w:szCs w:val="28"/>
        </w:rPr>
        <w:t>по военно-учетной работе администрации Шестаковского сельского поселения Бобровского муниципального района  Воронежской области</w:t>
      </w:r>
      <w:r w:rsidR="00B147B0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  <w:r w:rsidR="00B147B0" w:rsidRPr="00B14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6730" w:rsidRPr="00E05551" w:rsidRDefault="00CE4314" w:rsidP="00DF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Красавин М.М.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85AEE" w:rsidRPr="00DF6730" w:rsidRDefault="00CE4314" w:rsidP="0002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Татаренко А.В.</w:t>
      </w:r>
      <w:r w:rsidR="00BF7686">
        <w:rPr>
          <w:rFonts w:ascii="Times New Roman" w:hAnsi="Times New Roman" w:cs="Times New Roman"/>
          <w:sz w:val="28"/>
          <w:szCs w:val="28"/>
        </w:rPr>
        <w:t xml:space="preserve"> -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585AEE" w:rsidRPr="00DF6730" w:rsidSect="00DF67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730"/>
    <w:rsid w:val="00017426"/>
    <w:rsid w:val="00023075"/>
    <w:rsid w:val="00170103"/>
    <w:rsid w:val="001E766A"/>
    <w:rsid w:val="00403955"/>
    <w:rsid w:val="00484878"/>
    <w:rsid w:val="004A6531"/>
    <w:rsid w:val="004F24AB"/>
    <w:rsid w:val="005145EC"/>
    <w:rsid w:val="00556624"/>
    <w:rsid w:val="00566BE5"/>
    <w:rsid w:val="00585AEE"/>
    <w:rsid w:val="005D37F0"/>
    <w:rsid w:val="005E35A0"/>
    <w:rsid w:val="005E43E5"/>
    <w:rsid w:val="005F7834"/>
    <w:rsid w:val="007B7373"/>
    <w:rsid w:val="007F3FB9"/>
    <w:rsid w:val="00854E4D"/>
    <w:rsid w:val="008E366C"/>
    <w:rsid w:val="00902923"/>
    <w:rsid w:val="00AD21D4"/>
    <w:rsid w:val="00B147B0"/>
    <w:rsid w:val="00BF0304"/>
    <w:rsid w:val="00BF7686"/>
    <w:rsid w:val="00CE4314"/>
    <w:rsid w:val="00DF6730"/>
    <w:rsid w:val="00E05551"/>
    <w:rsid w:val="00E07A39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F6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DF6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User</cp:lastModifiedBy>
  <cp:revision>14</cp:revision>
  <cp:lastPrinted>2022-12-28T11:49:00Z</cp:lastPrinted>
  <dcterms:created xsi:type="dcterms:W3CDTF">2022-12-12T05:52:00Z</dcterms:created>
  <dcterms:modified xsi:type="dcterms:W3CDTF">2022-12-28T11:51:00Z</dcterms:modified>
</cp:coreProperties>
</file>