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E7" w:rsidRDefault="008746E7" w:rsidP="008746E7">
      <w:pPr>
        <w:pStyle w:val="af6"/>
        <w:rPr>
          <w:szCs w:val="28"/>
        </w:rPr>
      </w:pPr>
      <w:r w:rsidRPr="00D951FC">
        <w:rPr>
          <w:szCs w:val="28"/>
        </w:rPr>
        <w:t xml:space="preserve">АДМИНИСТРАЦИЯ ШЕСТАКОВСКОГО СЕЛЬСКОГО ПОСЕЛЕНИЯ     </w:t>
      </w:r>
    </w:p>
    <w:p w:rsidR="008746E7" w:rsidRPr="00D951FC" w:rsidRDefault="008746E7" w:rsidP="008746E7">
      <w:pPr>
        <w:pStyle w:val="af6"/>
        <w:rPr>
          <w:szCs w:val="28"/>
        </w:rPr>
      </w:pPr>
      <w:r w:rsidRPr="00D951FC">
        <w:rPr>
          <w:szCs w:val="28"/>
        </w:rPr>
        <w:t xml:space="preserve">     БОБРОВСКОГО МУНИЦИПАЛЬНОГО  РАЙОНА</w:t>
      </w:r>
    </w:p>
    <w:p w:rsidR="008746E7" w:rsidRPr="00D951FC" w:rsidRDefault="008746E7" w:rsidP="008746E7">
      <w:pPr>
        <w:pStyle w:val="af6"/>
        <w:rPr>
          <w:szCs w:val="28"/>
        </w:rPr>
      </w:pPr>
      <w:r w:rsidRPr="00D951FC">
        <w:rPr>
          <w:szCs w:val="28"/>
        </w:rPr>
        <w:t>ВОРОНЕЖСКОЙ ОБЛАСТИ</w:t>
      </w:r>
    </w:p>
    <w:p w:rsidR="008746E7" w:rsidRPr="00D951FC" w:rsidRDefault="008746E7" w:rsidP="008746E7">
      <w:pPr>
        <w:jc w:val="center"/>
        <w:rPr>
          <w:b/>
          <w:sz w:val="28"/>
          <w:szCs w:val="28"/>
        </w:rPr>
      </w:pPr>
    </w:p>
    <w:p w:rsidR="008746E7" w:rsidRPr="008746E7" w:rsidRDefault="008746E7" w:rsidP="008746E7">
      <w:pPr>
        <w:jc w:val="center"/>
        <w:rPr>
          <w:rFonts w:ascii="Times New Roman" w:hAnsi="Times New Roman"/>
          <w:b/>
          <w:sz w:val="28"/>
          <w:szCs w:val="28"/>
        </w:rPr>
      </w:pPr>
      <w:r w:rsidRPr="008746E7"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8746E7" w:rsidRPr="00D951FC" w:rsidRDefault="008746E7" w:rsidP="008746E7">
      <w:pPr>
        <w:rPr>
          <w:rFonts w:ascii="Times New Roman" w:hAnsi="Times New Roman"/>
          <w:sz w:val="28"/>
          <w:szCs w:val="28"/>
        </w:rPr>
      </w:pPr>
    </w:p>
    <w:p w:rsidR="008746E7" w:rsidRDefault="008746E7" w:rsidP="008746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1FC">
        <w:rPr>
          <w:rFonts w:ascii="Times New Roman" w:hAnsi="Times New Roman"/>
          <w:sz w:val="28"/>
          <w:szCs w:val="28"/>
        </w:rPr>
        <w:t xml:space="preserve"> от    </w:t>
      </w:r>
      <w:r>
        <w:rPr>
          <w:rFonts w:ascii="Times New Roman" w:hAnsi="Times New Roman"/>
          <w:sz w:val="28"/>
          <w:szCs w:val="28"/>
          <w:u w:val="single"/>
        </w:rPr>
        <w:t xml:space="preserve"> 16  августа  2017</w:t>
      </w:r>
      <w:r w:rsidRPr="00D951FC">
        <w:rPr>
          <w:rFonts w:ascii="Times New Roman" w:hAnsi="Times New Roman"/>
          <w:sz w:val="28"/>
          <w:szCs w:val="28"/>
          <w:u w:val="single"/>
        </w:rPr>
        <w:t xml:space="preserve"> г.</w:t>
      </w:r>
      <w:r w:rsidRPr="00D951FC">
        <w:rPr>
          <w:rFonts w:ascii="Times New Roman" w:hAnsi="Times New Roman"/>
          <w:sz w:val="28"/>
          <w:szCs w:val="28"/>
        </w:rPr>
        <w:t xml:space="preserve">  № </w:t>
      </w:r>
      <w:r w:rsidR="00E31B63">
        <w:rPr>
          <w:rFonts w:ascii="Times New Roman" w:hAnsi="Times New Roman"/>
          <w:sz w:val="28"/>
          <w:szCs w:val="28"/>
        </w:rPr>
        <w:t>19</w:t>
      </w:r>
      <w:r w:rsidRPr="00D951F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746E7" w:rsidRPr="008746E7" w:rsidRDefault="008746E7" w:rsidP="008746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Pr="008746E7">
        <w:rPr>
          <w:rFonts w:ascii="Times New Roman" w:hAnsi="Times New Roman"/>
          <w:sz w:val="24"/>
          <w:szCs w:val="24"/>
        </w:rPr>
        <w:t xml:space="preserve">  с. Шестаково</w:t>
      </w:r>
    </w:p>
    <w:p w:rsidR="008746E7" w:rsidRPr="00D951FC" w:rsidRDefault="008746E7" w:rsidP="008746E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51FC">
        <w:rPr>
          <w:rFonts w:ascii="Times New Roman" w:hAnsi="Times New Roman"/>
          <w:sz w:val="28"/>
          <w:szCs w:val="28"/>
        </w:rPr>
        <w:t xml:space="preserve">   </w:t>
      </w:r>
    </w:p>
    <w:p w:rsidR="008746E7" w:rsidRPr="00D951FC" w:rsidRDefault="008746E7" w:rsidP="00874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 технологических</w:t>
      </w:r>
    </w:p>
    <w:p w:rsidR="008746E7" w:rsidRPr="00D951FC" w:rsidRDefault="008746E7" w:rsidP="008746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схем</w:t>
      </w:r>
      <w:r w:rsidRPr="00D951FC">
        <w:rPr>
          <w:rFonts w:ascii="Times New Roman" w:hAnsi="Times New Roman"/>
          <w:sz w:val="28"/>
          <w:szCs w:val="28"/>
        </w:rPr>
        <w:t>»</w:t>
      </w:r>
    </w:p>
    <w:p w:rsidR="008746E7" w:rsidRPr="00D951FC" w:rsidRDefault="008746E7" w:rsidP="008746E7">
      <w:pPr>
        <w:rPr>
          <w:rFonts w:ascii="Times New Roman" w:hAnsi="Times New Roman"/>
          <w:sz w:val="28"/>
          <w:szCs w:val="28"/>
        </w:rPr>
      </w:pPr>
    </w:p>
    <w:p w:rsidR="008746E7" w:rsidRPr="00D951FC" w:rsidRDefault="008746E7" w:rsidP="008746E7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46E7" w:rsidRDefault="008746E7" w:rsidP="00E31B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951FC">
        <w:rPr>
          <w:rFonts w:ascii="Times New Roman" w:hAnsi="Times New Roman"/>
          <w:sz w:val="28"/>
          <w:szCs w:val="28"/>
        </w:rPr>
        <w:t xml:space="preserve">       В соответствии с Федеральным  законом от  27.07.2010 N210-ФЗ "Об организации предоставления государственных и муниципальных услуг", а также в целях обеспечения авторизации процесса предоставления муниципальных услуг Шестаковского сельского поселения Бобровского муниципального района Воронежской области:</w:t>
      </w:r>
    </w:p>
    <w:p w:rsidR="00E31B63" w:rsidRDefault="008746E7" w:rsidP="00E31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8746E7" w:rsidRPr="00D951FC" w:rsidRDefault="00E31B63" w:rsidP="00E31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746E7" w:rsidRPr="00D951FC">
        <w:rPr>
          <w:rFonts w:ascii="Times New Roman" w:hAnsi="Times New Roman"/>
          <w:sz w:val="28"/>
          <w:szCs w:val="28"/>
        </w:rPr>
        <w:t xml:space="preserve"> 1.Утвердить технологическую схему муниципальной  услуги </w:t>
      </w:r>
    </w:p>
    <w:p w:rsidR="008746E7" w:rsidRPr="00D951FC" w:rsidRDefault="008746E7" w:rsidP="00E31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51FC">
        <w:rPr>
          <w:rFonts w:ascii="Times New Roman" w:hAnsi="Times New Roman"/>
          <w:sz w:val="28"/>
          <w:szCs w:val="28"/>
        </w:rPr>
        <w:t>«</w:t>
      </w:r>
      <w:r w:rsidR="00E31B63" w:rsidRPr="001A1657">
        <w:rPr>
          <w:rFonts w:ascii="Times New Roman" w:hAnsi="Times New Roman"/>
          <w:sz w:val="28"/>
          <w:szCs w:val="28"/>
        </w:rPr>
        <w:t>Прием заявлений и выдача документов о согласовании переустройства и (или) перепл</w:t>
      </w:r>
      <w:r w:rsidR="00E31B63" w:rsidRPr="001A1657">
        <w:rPr>
          <w:rFonts w:ascii="Times New Roman" w:hAnsi="Times New Roman"/>
          <w:sz w:val="28"/>
          <w:szCs w:val="28"/>
        </w:rPr>
        <w:t>а</w:t>
      </w:r>
      <w:r w:rsidR="00E31B63" w:rsidRPr="001A1657">
        <w:rPr>
          <w:rFonts w:ascii="Times New Roman" w:hAnsi="Times New Roman"/>
          <w:sz w:val="28"/>
          <w:szCs w:val="28"/>
        </w:rPr>
        <w:t>нировки жилого помещения</w:t>
      </w:r>
      <w:r w:rsidRPr="00D951FC">
        <w:rPr>
          <w:rFonts w:ascii="Times New Roman" w:hAnsi="Times New Roman"/>
          <w:sz w:val="28"/>
          <w:szCs w:val="28"/>
        </w:rPr>
        <w:t>»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51FC">
        <w:rPr>
          <w:rFonts w:ascii="Times New Roman" w:hAnsi="Times New Roman"/>
          <w:sz w:val="28"/>
          <w:szCs w:val="28"/>
        </w:rPr>
        <w:t>№1</w:t>
      </w:r>
    </w:p>
    <w:p w:rsidR="008746E7" w:rsidRPr="00D951FC" w:rsidRDefault="008746E7" w:rsidP="00E31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51FC">
        <w:rPr>
          <w:rFonts w:ascii="Times New Roman" w:hAnsi="Times New Roman"/>
          <w:sz w:val="28"/>
          <w:szCs w:val="28"/>
        </w:rPr>
        <w:t xml:space="preserve">             2.Утвердить технологическую схему муниципальной  услуги </w:t>
      </w:r>
    </w:p>
    <w:p w:rsidR="008746E7" w:rsidRDefault="008746E7" w:rsidP="00E31B6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951FC">
        <w:rPr>
          <w:rFonts w:ascii="Times New Roman" w:hAnsi="Times New Roman"/>
          <w:sz w:val="28"/>
          <w:szCs w:val="28"/>
        </w:rPr>
        <w:t>«</w:t>
      </w:r>
      <w:r w:rsidR="00956D20" w:rsidRPr="00956D20">
        <w:rPr>
          <w:rFonts w:ascii="Times New Roman" w:hAnsi="Times New Roman"/>
          <w:sz w:val="28"/>
          <w:szCs w:val="28"/>
        </w:rPr>
        <w:t>Принятие документов, а также выдача решений о переводе или об отказе в переводе ж</w:t>
      </w:r>
      <w:r w:rsidR="00956D20" w:rsidRPr="00956D20">
        <w:rPr>
          <w:rFonts w:ascii="Times New Roman" w:hAnsi="Times New Roman"/>
          <w:sz w:val="28"/>
          <w:szCs w:val="28"/>
        </w:rPr>
        <w:t>и</w:t>
      </w:r>
      <w:r w:rsidR="00956D20" w:rsidRPr="00956D20">
        <w:rPr>
          <w:rFonts w:ascii="Times New Roman" w:hAnsi="Times New Roman"/>
          <w:sz w:val="28"/>
          <w:szCs w:val="28"/>
        </w:rPr>
        <w:t>лого помещения в нежилое помещение или нежилого помещения в жилое помещение</w:t>
      </w:r>
      <w:r w:rsidRPr="00D951FC">
        <w:rPr>
          <w:rFonts w:ascii="Times New Roman" w:hAnsi="Times New Roman"/>
          <w:sz w:val="28"/>
          <w:szCs w:val="28"/>
        </w:rPr>
        <w:t>» с</w:t>
      </w:r>
      <w:r w:rsidRPr="00D951FC">
        <w:rPr>
          <w:rFonts w:ascii="Times New Roman" w:hAnsi="Times New Roman"/>
          <w:sz w:val="28"/>
          <w:szCs w:val="28"/>
        </w:rPr>
        <w:t>о</w:t>
      </w:r>
      <w:r w:rsidRPr="00D951FC">
        <w:rPr>
          <w:rFonts w:ascii="Times New Roman" w:hAnsi="Times New Roman"/>
          <w:sz w:val="28"/>
          <w:szCs w:val="28"/>
        </w:rPr>
        <w:t>гласно приложению №2</w:t>
      </w:r>
    </w:p>
    <w:p w:rsidR="008746E7" w:rsidRPr="00D951FC" w:rsidRDefault="008746E7" w:rsidP="00E31B63">
      <w:pPr>
        <w:spacing w:after="0"/>
        <w:rPr>
          <w:rFonts w:ascii="Times New Roman" w:hAnsi="Times New Roman"/>
          <w:sz w:val="28"/>
          <w:szCs w:val="28"/>
        </w:rPr>
      </w:pPr>
    </w:p>
    <w:p w:rsidR="008746E7" w:rsidRPr="00D951FC" w:rsidRDefault="008746E7" w:rsidP="00E31B6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746E7" w:rsidRPr="00D951FC" w:rsidRDefault="00E31B63" w:rsidP="00E31B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746E7" w:rsidRPr="00D951FC">
        <w:rPr>
          <w:rFonts w:ascii="Times New Roman" w:hAnsi="Times New Roman"/>
          <w:sz w:val="28"/>
          <w:szCs w:val="28"/>
        </w:rPr>
        <w:t>Глава Шестаковского сельского поселения</w:t>
      </w:r>
    </w:p>
    <w:p w:rsidR="00E31B63" w:rsidRDefault="00E31B63" w:rsidP="00E31B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746E7" w:rsidRPr="00D951FC">
        <w:rPr>
          <w:rFonts w:ascii="Times New Roman" w:hAnsi="Times New Roman"/>
          <w:sz w:val="28"/>
          <w:szCs w:val="28"/>
        </w:rPr>
        <w:t xml:space="preserve">Бобровского муниципального района                                     </w:t>
      </w:r>
    </w:p>
    <w:p w:rsidR="008746E7" w:rsidRDefault="00E31B63" w:rsidP="00E31B63">
      <w:pPr>
        <w:spacing w:after="0" w:line="240" w:lineRule="auto"/>
        <w:rPr>
          <w:rFonts w:ascii="Times New Roman" w:eastAsia="Calibri" w:hAnsi="Times New Roman"/>
          <w:b/>
          <w:lang w:eastAsia="en-US"/>
        </w:rPr>
        <w:sectPr w:rsidR="008746E7" w:rsidSect="008746E7">
          <w:pgSz w:w="11906" w:h="16838"/>
          <w:pgMar w:top="1134" w:right="284" w:bottom="1134" w:left="709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Воронежской области                                                                         </w:t>
      </w:r>
      <w:r w:rsidR="008746E7" w:rsidRPr="00D951FC">
        <w:rPr>
          <w:rFonts w:ascii="Times New Roman" w:hAnsi="Times New Roman"/>
          <w:sz w:val="28"/>
          <w:szCs w:val="28"/>
        </w:rPr>
        <w:t xml:space="preserve">     Н.В.Кривых</w:t>
      </w:r>
    </w:p>
    <w:p w:rsidR="008746E7" w:rsidRDefault="008746E7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E31B63" w:rsidRPr="00BA7E18" w:rsidRDefault="00E31B63" w:rsidP="00E31B63">
      <w:pPr>
        <w:spacing w:after="0" w:line="240" w:lineRule="auto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    </w:t>
      </w:r>
      <w:r w:rsidRPr="00BA7E18">
        <w:rPr>
          <w:rFonts w:ascii="Times New Roman" w:hAnsi="Times New Roman"/>
        </w:rPr>
        <w:t xml:space="preserve">    Приложение </w:t>
      </w:r>
      <w:r>
        <w:rPr>
          <w:rFonts w:ascii="Times New Roman" w:hAnsi="Times New Roman"/>
        </w:rPr>
        <w:t>1</w:t>
      </w:r>
    </w:p>
    <w:p w:rsidR="00E31B63" w:rsidRDefault="00E31B63" w:rsidP="00E31B63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к распоряжению администрации Шестаковского сельского поселения Бобровского муниципального </w:t>
      </w:r>
      <w:r>
        <w:rPr>
          <w:rFonts w:ascii="Times New Roman" w:hAnsi="Times New Roman"/>
        </w:rPr>
        <w:t xml:space="preserve">района </w:t>
      </w:r>
    </w:p>
    <w:p w:rsidR="00E31B63" w:rsidRPr="00BA7E18" w:rsidRDefault="00E31B63" w:rsidP="00E31B63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16 августа  2017 г. № 19</w:t>
      </w:r>
    </w:p>
    <w:p w:rsidR="008746E7" w:rsidRDefault="008746E7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8746E7" w:rsidRDefault="008746E7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8746E7" w:rsidRDefault="008746E7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120303" w:rsidRPr="00120303" w:rsidRDefault="00120303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120303">
        <w:rPr>
          <w:rFonts w:ascii="Times New Roman" w:eastAsia="Calibri" w:hAnsi="Times New Roman"/>
          <w:b/>
          <w:lang w:eastAsia="en-US"/>
        </w:rPr>
        <w:t>ТЕХНОЛОГИЧЕСКАЯ СХЕМА</w:t>
      </w:r>
    </w:p>
    <w:p w:rsidR="00120303" w:rsidRDefault="00120303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120303">
        <w:rPr>
          <w:rFonts w:ascii="Times New Roman" w:eastAsia="Calibri" w:hAnsi="Times New Roman"/>
          <w:b/>
          <w:lang w:eastAsia="en-US"/>
        </w:rPr>
        <w:t>ПРЕД</w:t>
      </w:r>
      <w:r w:rsidR="00317271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1A1657" w:rsidRDefault="001A1657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1A1657" w:rsidRPr="001A1657" w:rsidRDefault="001A1657" w:rsidP="0012030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1A1657">
        <w:rPr>
          <w:rFonts w:ascii="Times New Roman" w:hAnsi="Times New Roman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>
        <w:rPr>
          <w:rFonts w:ascii="Times New Roman" w:hAnsi="Times New Roman"/>
          <w:sz w:val="28"/>
          <w:szCs w:val="28"/>
        </w:rPr>
        <w:t>»</w:t>
      </w:r>
    </w:p>
    <w:p w:rsidR="001A1657" w:rsidRDefault="001A1657" w:rsidP="00120303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</w:p>
    <w:p w:rsidR="00120303" w:rsidRPr="00120303" w:rsidRDefault="00120303" w:rsidP="00120303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120303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af2"/>
        <w:tblW w:w="15135" w:type="dxa"/>
        <w:tblLook w:val="04A0"/>
      </w:tblPr>
      <w:tblGrid>
        <w:gridCol w:w="959"/>
        <w:gridCol w:w="5245"/>
        <w:gridCol w:w="8931"/>
      </w:tblGrid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3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Администрация </w:t>
            </w:r>
            <w:r w:rsidR="001A1657">
              <w:rPr>
                <w:rFonts w:ascii="Times New Roman" w:hAnsi="Times New Roman"/>
              </w:rPr>
              <w:t xml:space="preserve"> Шестаковского сельского поселения Бобровского </w:t>
            </w:r>
            <w:r w:rsidRPr="00120303">
              <w:rPr>
                <w:rFonts w:ascii="Times New Roman" w:hAnsi="Times New Roman"/>
              </w:rPr>
              <w:t xml:space="preserve">муниципального </w:t>
            </w:r>
            <w:r w:rsidR="001A1657">
              <w:rPr>
                <w:rFonts w:ascii="Times New Roman" w:hAnsi="Times New Roman"/>
              </w:rPr>
              <w:t>района Воронежской области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Номер услуги в федеральном реестре</w:t>
            </w:r>
            <w:r w:rsidRPr="00120303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3" w:rsidRPr="00120303" w:rsidRDefault="001A1657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3640100010000840549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ки жилого помещения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ки жилого помещения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ципальной услуги</w:t>
            </w:r>
            <w:r w:rsidRPr="00120303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3" w:rsidRDefault="001A1657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Утвержден постановлением администрации Шестаковского сельского поселения Бобровского муниципального района  Воронежской области 21.06.2017г. № 28</w:t>
            </w:r>
          </w:p>
          <w:p w:rsidR="001A1657" w:rsidRPr="00120303" w:rsidRDefault="00B04A05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1A1657" w:rsidRPr="00120303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</w:t>
            </w:r>
            <w:r w:rsidR="001A1657" w:rsidRPr="00120303">
              <w:rPr>
                <w:rFonts w:ascii="Times New Roman" w:hAnsi="Times New Roman"/>
              </w:rPr>
              <w:t>и</w:t>
            </w:r>
            <w:r w:rsidR="001A1657" w:rsidRPr="00120303">
              <w:rPr>
                <w:rFonts w:ascii="Times New Roman" w:hAnsi="Times New Roman"/>
              </w:rPr>
              <w:t>ровки жилого помещения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пальной услуги</w:t>
            </w:r>
            <w:r w:rsidRPr="00120303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радиотелефонная связь;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терминальные устройства в МФЦ;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официальный сайт органа;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120303" w:rsidRPr="00120303" w:rsidRDefault="00120303" w:rsidP="00120303">
      <w:pPr>
        <w:rPr>
          <w:rFonts w:ascii="Times New Roman" w:eastAsia="Calibri" w:hAnsi="Times New Roman"/>
          <w:lang w:eastAsia="en-US"/>
        </w:rPr>
      </w:pPr>
    </w:p>
    <w:p w:rsidR="00D22156" w:rsidRPr="00120303" w:rsidRDefault="00120303" w:rsidP="00120303">
      <w:pPr>
        <w:rPr>
          <w:rFonts w:ascii="Times New Roman" w:hAnsi="Times New Roman"/>
          <w:b/>
          <w:bCs/>
          <w:lang w:eastAsia="en-US"/>
        </w:rPr>
      </w:pPr>
      <w:r w:rsidRPr="00120303">
        <w:rPr>
          <w:rFonts w:ascii="Times New Roman" w:eastAsia="Calibri" w:hAnsi="Times New Roman"/>
          <w:lang w:eastAsia="en-US"/>
        </w:rPr>
        <w:br w:type="page"/>
      </w:r>
    </w:p>
    <w:p w:rsidR="00D22156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559"/>
        <w:gridCol w:w="2126"/>
        <w:gridCol w:w="1276"/>
        <w:gridCol w:w="992"/>
        <w:gridCol w:w="1134"/>
        <w:gridCol w:w="1134"/>
        <w:gridCol w:w="1134"/>
        <w:gridCol w:w="1702"/>
        <w:gridCol w:w="1418"/>
      </w:tblGrid>
      <w:tr w:rsidR="00120303" w:rsidRPr="00120303" w:rsidTr="000A0715">
        <w:tc>
          <w:tcPr>
            <w:tcW w:w="2802" w:type="dxa"/>
            <w:gridSpan w:val="2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приеме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2126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тавлении «поду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276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пр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остано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тавления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прио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тано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предо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тавл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Плата за предоставление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2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обр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щения за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лучением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418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лучения результата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При подаче заявления по месту жительства (месту н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418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559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платы (гос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Рекв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зиты норм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тивного правов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го акта,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щегося 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нием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сударс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КБК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сударс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ны), в том чи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2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11</w:t>
            </w:r>
          </w:p>
        </w:tc>
      </w:tr>
      <w:tr w:rsidR="00120303" w:rsidRPr="00120303" w:rsidTr="000A0715">
        <w:tc>
          <w:tcPr>
            <w:tcW w:w="15277" w:type="dxa"/>
            <w:gridSpan w:val="11"/>
          </w:tcPr>
          <w:p w:rsidR="00120303" w:rsidRPr="00120303" w:rsidRDefault="00120303" w:rsidP="00120303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418" w:type="dxa"/>
          </w:tcPr>
          <w:p w:rsidR="00120303" w:rsidRPr="00120303" w:rsidRDefault="0012030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559" w:type="dxa"/>
          </w:tcPr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Заявление подано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цом, не упо</w:t>
            </w:r>
            <w:r w:rsidRPr="00120303">
              <w:rPr>
                <w:rFonts w:ascii="Times New Roman" w:hAnsi="Times New Roman"/>
              </w:rPr>
              <w:t>л</w:t>
            </w:r>
            <w:r w:rsidRPr="00120303">
              <w:rPr>
                <w:rFonts w:ascii="Times New Roman" w:hAnsi="Times New Roman"/>
              </w:rPr>
              <w:t>номоченным совершать такого рода действия.</w:t>
            </w:r>
          </w:p>
        </w:tc>
        <w:tc>
          <w:tcPr>
            <w:tcW w:w="2126" w:type="dxa"/>
          </w:tcPr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непредставление следующих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ментов: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правоустанавл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вающие документы на переустраива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мое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планируемое жилое помещение (по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линники или засв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детельствованные в нотариальном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копии), если указанные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менты (их копии или сведения,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держащиеся в них) отсутствуют в Ед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>ном государстве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реестре прав на недвижимое им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щество и сделок с ним;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тановленном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проект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переустраиваемого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 жилого помещения (орг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низации, имеющие свидетельство о допуске к выполн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нию работ по 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готовке проектов по переустройству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ровке помещений, выдаваемое самор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гулируемыми 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низациями в стро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тельной отрасли);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согласие в пис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менной форме всех членов семьи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мателя (в том числе временно отсутс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вующих членов с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мьи нанимателя), занимающих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устраиваемое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руемое жилое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мещение на осн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вании договора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циального найма (в случае если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телем является </w:t>
            </w:r>
            <w:r w:rsidRPr="00120303">
              <w:rPr>
                <w:rFonts w:ascii="Times New Roman" w:hAnsi="Times New Roman"/>
              </w:rPr>
              <w:lastRenderedPageBreak/>
              <w:t>уполномоченный наймодателем на представление пр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дусмотренных н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стоящим пунктом документов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матель переустра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ваемого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репланируемого жилого помещения по договору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ального найма).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поступление в рамках межведо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ственного взаим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действия ответа на межведомственный запрос об отсутс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вии документа и (или) информации, необходимых для проведения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жилого помещения, если соответс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вующий документ не был представлен заявителем по со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ственной иници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тиве либо в течение пятнадцати рабочих дней со дня напра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ления заявителю уведомления о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лучении такого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вета с предложен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ем о представлении документов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 пр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ведения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lastRenderedPageBreak/>
              <w:t>репланировки 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лого помещения;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представление документов в 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надлежащий орган;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4) несоответствие проекта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лого помещения требованиям зак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нодательства.</w:t>
            </w:r>
          </w:p>
        </w:tc>
        <w:tc>
          <w:tcPr>
            <w:tcW w:w="1276" w:type="dxa"/>
          </w:tcPr>
          <w:p w:rsidR="00120303" w:rsidRPr="00120303" w:rsidRDefault="00120303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:rsidR="00120303" w:rsidRPr="00120303" w:rsidRDefault="00120303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2" w:type="dxa"/>
          </w:tcPr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в орган на б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мажном нос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 xml:space="preserve">теле; 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в МФЦ на бумажном н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 xml:space="preserve">сителе; 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Портал государстве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t>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120303" w:rsidRPr="00120303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Единый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государс</w:t>
            </w:r>
            <w:r w:rsidRPr="000A0715">
              <w:rPr>
                <w:rFonts w:ascii="Times New Roman" w:hAnsi="Times New Roman"/>
              </w:rPr>
              <w:t>т</w:t>
            </w:r>
            <w:r w:rsidRPr="000A0715">
              <w:rPr>
                <w:rFonts w:ascii="Times New Roman" w:hAnsi="Times New Roman"/>
              </w:rPr>
              <w:t>венных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 xml:space="preserve">ниципальных </w:t>
            </w:r>
            <w:r w:rsidRPr="000A0715"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1418" w:type="dxa"/>
          </w:tcPr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lastRenderedPageBreak/>
              <w:t xml:space="preserve">в орган на бумажном носителе; 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посредс</w:t>
            </w:r>
            <w:r w:rsidRPr="000A0715">
              <w:rPr>
                <w:rFonts w:ascii="Times New Roman" w:hAnsi="Times New Roman"/>
              </w:rPr>
              <w:t>т</w:t>
            </w:r>
            <w:r w:rsidRPr="000A0715">
              <w:rPr>
                <w:rFonts w:ascii="Times New Roman" w:hAnsi="Times New Roman"/>
              </w:rPr>
              <w:t>вом почт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вой связи в орган;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ственных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>пальных услуг Вор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нежской области</w:t>
            </w:r>
          </w:p>
          <w:p w:rsidR="00120303" w:rsidRPr="00120303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- Единый </w:t>
            </w:r>
            <w:r w:rsidRPr="000A0715">
              <w:rPr>
                <w:rFonts w:ascii="Times New Roman" w:hAnsi="Times New Roman"/>
              </w:rPr>
              <w:lastRenderedPageBreak/>
              <w:t>портал г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сударстве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t>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ниципал</w:t>
            </w:r>
            <w:r w:rsidRPr="000A0715">
              <w:rPr>
                <w:rFonts w:ascii="Times New Roman" w:hAnsi="Times New Roman"/>
              </w:rPr>
              <w:t>ь</w:t>
            </w:r>
            <w:r w:rsidRPr="000A0715">
              <w:rPr>
                <w:rFonts w:ascii="Times New Roman" w:hAnsi="Times New Roman"/>
              </w:rPr>
              <w:t>ных услуг</w:t>
            </w:r>
          </w:p>
        </w:tc>
      </w:tr>
    </w:tbl>
    <w:p w:rsidR="00444FFA" w:rsidRPr="00120303" w:rsidRDefault="00444FF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701"/>
        <w:gridCol w:w="2268"/>
        <w:gridCol w:w="1276"/>
        <w:gridCol w:w="1559"/>
        <w:gridCol w:w="2268"/>
        <w:gridCol w:w="2410"/>
      </w:tblGrid>
      <w:tr w:rsidR="00414473" w:rsidRPr="00120303" w:rsidTr="0090415E">
        <w:trPr>
          <w:trHeight w:val="2287"/>
        </w:trPr>
        <w:tc>
          <w:tcPr>
            <w:tcW w:w="534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Категории лиц, имеющих право на получение «подусл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701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Документ,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ждающий правомочие заявителя с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ответству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щей 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рии на пол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чение «поду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менту,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ждающему прав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мочие заявителя соответствующей категории на пол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чение «подуслуги»</w:t>
            </w:r>
            <w:r w:rsidR="000A071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276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возмо</w:t>
            </w:r>
            <w:r w:rsidRPr="00120303">
              <w:rPr>
                <w:rFonts w:ascii="Times New Roman" w:hAnsi="Times New Roman"/>
                <w:b/>
              </w:rPr>
              <w:t>ж</w:t>
            </w:r>
            <w:r w:rsidRPr="00120303">
              <w:rPr>
                <w:rFonts w:ascii="Times New Roman" w:hAnsi="Times New Roman"/>
                <w:b/>
              </w:rPr>
              <w:t>ности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дачи з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явления на пр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доставл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ние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 предст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вителями заявителя</w:t>
            </w:r>
          </w:p>
        </w:tc>
        <w:tc>
          <w:tcPr>
            <w:tcW w:w="1559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Исчерп</w:t>
            </w:r>
            <w:r w:rsidRPr="00120303">
              <w:rPr>
                <w:rFonts w:ascii="Times New Roman" w:hAnsi="Times New Roman"/>
                <w:b/>
              </w:rPr>
              <w:t>ы</w:t>
            </w:r>
            <w:r w:rsidRPr="00120303">
              <w:rPr>
                <w:rFonts w:ascii="Times New Roman" w:hAnsi="Times New Roman"/>
                <w:b/>
              </w:rPr>
              <w:t>вающий п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дачу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0A071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бования к документу, подтверждающему право подачи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теля</w:t>
            </w:r>
            <w:r w:rsidR="000A0715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414473" w:rsidRPr="00120303" w:rsidTr="0090415E">
        <w:trPr>
          <w:trHeight w:val="236"/>
        </w:trPr>
        <w:tc>
          <w:tcPr>
            <w:tcW w:w="534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414473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13C6" w:rsidRPr="00120303" w:rsidTr="001A1657">
        <w:trPr>
          <w:trHeight w:val="236"/>
        </w:trPr>
        <w:tc>
          <w:tcPr>
            <w:tcW w:w="15276" w:type="dxa"/>
            <w:gridSpan w:val="8"/>
          </w:tcPr>
          <w:p w:rsidR="002E13C6" w:rsidRPr="00120303" w:rsidRDefault="002E13C6" w:rsidP="001A1657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1A16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415E" w:rsidRPr="00120303" w:rsidTr="0090415E">
        <w:trPr>
          <w:trHeight w:val="1770"/>
        </w:trPr>
        <w:tc>
          <w:tcPr>
            <w:tcW w:w="534" w:type="dxa"/>
            <w:vMerge w:val="restart"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90415E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120303">
              <w:rPr>
                <w:rFonts w:ascii="Times New Roman" w:hAnsi="Times New Roman"/>
              </w:rPr>
              <w:t xml:space="preserve">изические </w:t>
            </w:r>
            <w:r>
              <w:rPr>
                <w:rFonts w:ascii="Times New Roman" w:hAnsi="Times New Roman"/>
              </w:rPr>
              <w:t>лица</w:t>
            </w:r>
            <w:r w:rsidR="008701A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20303">
              <w:rPr>
                <w:rFonts w:ascii="Times New Roman" w:hAnsi="Times New Roman"/>
              </w:rPr>
              <w:t>являющиеся собственниками жилых пом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щений</w:t>
            </w:r>
          </w:p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90415E" w:rsidRPr="0090415E" w:rsidRDefault="0090415E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над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ленное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телем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ветствующ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ми полном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чиями в силу закона, дог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вора или д</w:t>
            </w:r>
            <w:r w:rsidRPr="0090415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веренности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предо</w:t>
            </w:r>
            <w:r w:rsidRPr="0090415E">
              <w:rPr>
                <w:rFonts w:ascii="Times New Roman" w:hAnsi="Times New Roman"/>
              </w:rPr>
              <w:t>с</w:t>
            </w:r>
            <w:r w:rsidRPr="009041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90415E" w:rsidRPr="00120303" w:rsidTr="0090415E">
        <w:trPr>
          <w:trHeight w:val="885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90415E" w:rsidRPr="0090415E" w:rsidRDefault="0090415E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</w:t>
            </w:r>
            <w:r>
              <w:rPr>
                <w:rFonts w:ascii="Times New Roman" w:hAnsi="Times New Roman"/>
              </w:rPr>
              <w:t xml:space="preserve">, </w:t>
            </w:r>
            <w:r w:rsidRPr="0090415E">
              <w:rPr>
                <w:rFonts w:ascii="Times New Roman" w:hAnsi="Times New Roman"/>
              </w:rPr>
              <w:t xml:space="preserve">если </w:t>
            </w:r>
            <w:r w:rsidRPr="0090415E">
              <w:rPr>
                <w:rFonts w:ascii="Times New Roman" w:hAnsi="Times New Roman"/>
              </w:rPr>
              <w:lastRenderedPageBreak/>
              <w:t>эти полномочия пр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дусмотрены основной доверенностью. 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ренность должна быть действующей на м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</w:t>
            </w:r>
          </w:p>
        </w:tc>
      </w:tr>
      <w:tr w:rsidR="0090415E" w:rsidRPr="00120303" w:rsidTr="0090415E">
        <w:trPr>
          <w:trHeight w:val="885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Иной 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по</w:t>
            </w:r>
            <w:r w:rsidRPr="0090415E">
              <w:rPr>
                <w:rFonts w:ascii="Times New Roman" w:hAnsi="Times New Roman"/>
              </w:rPr>
              <w:t>л</w:t>
            </w:r>
            <w:r w:rsidRPr="0090415E">
              <w:rPr>
                <w:rFonts w:ascii="Times New Roman" w:hAnsi="Times New Roman"/>
              </w:rPr>
              <w:t>номочия</w:t>
            </w:r>
            <w:r>
              <w:rPr>
                <w:rFonts w:ascii="Times New Roman" w:hAnsi="Times New Roman"/>
              </w:rPr>
              <w:t xml:space="preserve"> законного представителя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действ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тельным на срок о</w:t>
            </w:r>
            <w:r w:rsidRPr="0090415E">
              <w:rPr>
                <w:rFonts w:ascii="Times New Roman" w:hAnsi="Times New Roman"/>
              </w:rPr>
              <w:t>б</w:t>
            </w:r>
            <w:r w:rsidRPr="0090415E">
              <w:rPr>
                <w:rFonts w:ascii="Times New Roman" w:hAnsi="Times New Roman"/>
              </w:rPr>
              <w:t>ращения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их содержание</w:t>
            </w:r>
          </w:p>
        </w:tc>
      </w:tr>
      <w:tr w:rsidR="0090415E" w:rsidRPr="00120303" w:rsidTr="0090415E">
        <w:trPr>
          <w:trHeight w:val="1268"/>
        </w:trPr>
        <w:tc>
          <w:tcPr>
            <w:tcW w:w="534" w:type="dxa"/>
            <w:vMerge w:val="restart"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90415E" w:rsidRDefault="008701AF" w:rsidP="000A071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="0090415E" w:rsidRPr="00120303">
              <w:rPr>
                <w:rFonts w:ascii="Times New Roman" w:hAnsi="Times New Roman"/>
              </w:rPr>
              <w:t>ридические лица, являющи</w:t>
            </w:r>
            <w:r w:rsidR="0090415E" w:rsidRPr="00120303">
              <w:rPr>
                <w:rFonts w:ascii="Times New Roman" w:hAnsi="Times New Roman"/>
              </w:rPr>
              <w:t>е</w:t>
            </w:r>
            <w:r w:rsidR="0090415E" w:rsidRPr="00120303">
              <w:rPr>
                <w:rFonts w:ascii="Times New Roman" w:hAnsi="Times New Roman"/>
              </w:rPr>
              <w:t>ся собственниками жилых п</w:t>
            </w:r>
            <w:r w:rsidR="0090415E" w:rsidRPr="00120303">
              <w:rPr>
                <w:rFonts w:ascii="Times New Roman" w:hAnsi="Times New Roman"/>
              </w:rPr>
              <w:t>о</w:t>
            </w:r>
            <w:r w:rsidR="0090415E" w:rsidRPr="00120303">
              <w:rPr>
                <w:rFonts w:ascii="Times New Roman" w:hAnsi="Times New Roman"/>
              </w:rPr>
              <w:t>меще</w:t>
            </w:r>
            <w:r w:rsidR="0090415E">
              <w:rPr>
                <w:rFonts w:ascii="Times New Roman" w:hAnsi="Times New Roman"/>
              </w:rPr>
              <w:t>ний</w:t>
            </w:r>
          </w:p>
          <w:p w:rsidR="0090415E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право лица без доверенности действовать от имени юрид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ческого лица (копия реш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избрании)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Решение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</w:t>
            </w:r>
            <w:r w:rsidRPr="0090415E">
              <w:rPr>
                <w:rFonts w:ascii="Times New Roman" w:hAnsi="Times New Roman"/>
              </w:rPr>
              <w:t>з</w:t>
            </w:r>
            <w:r w:rsidRPr="0090415E">
              <w:rPr>
                <w:rFonts w:ascii="Times New Roman" w:hAnsi="Times New Roman"/>
              </w:rPr>
              <w:t>брании должна быть заверена юридич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ским лицом, соде</w:t>
            </w:r>
            <w:r w:rsidRPr="0090415E">
              <w:rPr>
                <w:rFonts w:ascii="Times New Roman" w:hAnsi="Times New Roman"/>
              </w:rPr>
              <w:t>р</w:t>
            </w:r>
            <w:r w:rsidRPr="0090415E">
              <w:rPr>
                <w:rFonts w:ascii="Times New Roman" w:hAnsi="Times New Roman"/>
              </w:rPr>
              <w:t>жать подпись дол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ностного лица,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готовившего док</w:t>
            </w:r>
            <w:r w:rsidRPr="0090415E">
              <w:rPr>
                <w:rFonts w:ascii="Times New Roman" w:hAnsi="Times New Roman"/>
              </w:rPr>
              <w:t>у</w:t>
            </w:r>
            <w:r w:rsidRPr="0090415E">
              <w:rPr>
                <w:rFonts w:ascii="Times New Roman" w:hAnsi="Times New Roman"/>
              </w:rPr>
              <w:t>мент, дату составл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документа; и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формацию о праве физического лица действовать от имени заявителя без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дейс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вующее от имени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теля на осн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вании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предо</w:t>
            </w:r>
            <w:r w:rsidRPr="0090415E">
              <w:rPr>
                <w:rFonts w:ascii="Times New Roman" w:hAnsi="Times New Roman"/>
              </w:rPr>
              <w:t>с</w:t>
            </w:r>
            <w:r w:rsidRPr="009041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</w:tr>
      <w:tr w:rsidR="0090415E" w:rsidRPr="00120303" w:rsidTr="0090415E">
        <w:trPr>
          <w:trHeight w:val="1267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/>
          </w:tcPr>
          <w:p w:rsidR="0090415E" w:rsidRPr="00120303" w:rsidRDefault="0090415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120303" w:rsidRDefault="0090415E" w:rsidP="00E71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 выдае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ся за подписью рук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водителя или иного лица, уполномоченн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го на это.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доверенности. 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 должна быть действующей на момент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DD19AE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4110"/>
        <w:gridCol w:w="1418"/>
        <w:gridCol w:w="1560"/>
        <w:gridCol w:w="3543"/>
        <w:gridCol w:w="1418"/>
        <w:gridCol w:w="1559"/>
      </w:tblGrid>
      <w:tr w:rsidR="00DD19AE" w:rsidRPr="00120303" w:rsidTr="008701AF">
        <w:trPr>
          <w:trHeight w:val="1865"/>
        </w:trPr>
        <w:tc>
          <w:tcPr>
            <w:tcW w:w="5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рия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11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«подуслуги»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Количество необход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мых экзе</w:t>
            </w:r>
            <w:r w:rsidRPr="00120303">
              <w:rPr>
                <w:rFonts w:ascii="Times New Roman" w:hAnsi="Times New Roman"/>
                <w:b/>
              </w:rPr>
              <w:t>м</w:t>
            </w:r>
            <w:r w:rsidRPr="00120303">
              <w:rPr>
                <w:rFonts w:ascii="Times New Roman" w:hAnsi="Times New Roman"/>
                <w:b/>
              </w:rPr>
              <w:t>пляров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 с указанием подли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DD19AE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8701AF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Образец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120303" w:rsidTr="008701AF">
        <w:tc>
          <w:tcPr>
            <w:tcW w:w="5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13C6" w:rsidRPr="00120303" w:rsidTr="001A1657">
        <w:tc>
          <w:tcPr>
            <w:tcW w:w="15276" w:type="dxa"/>
            <w:gridSpan w:val="8"/>
          </w:tcPr>
          <w:p w:rsidR="002E13C6" w:rsidRPr="00120303" w:rsidRDefault="002E13C6" w:rsidP="001A1657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1A16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052C" w:rsidRPr="00120303" w:rsidTr="008701AF">
        <w:trPr>
          <w:trHeight w:val="675"/>
        </w:trPr>
        <w:tc>
          <w:tcPr>
            <w:tcW w:w="534" w:type="dxa"/>
          </w:tcPr>
          <w:p w:rsidR="00BA052C" w:rsidRPr="008701AF" w:rsidRDefault="00BA052C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A76EF6" w:rsidRPr="008701AF" w:rsidRDefault="00A76EF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426" w:rsidRPr="008701AF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8701AF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8701AF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6EF6" w:rsidRPr="00120303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0303">
              <w:rPr>
                <w:rFonts w:ascii="Times New Roman" w:hAnsi="Times New Roman"/>
                <w:color w:val="000000"/>
              </w:rPr>
              <w:t>Заявл</w:t>
            </w:r>
            <w:r w:rsidRPr="00120303">
              <w:rPr>
                <w:rFonts w:ascii="Times New Roman" w:hAnsi="Times New Roman"/>
                <w:color w:val="000000"/>
              </w:rPr>
              <w:t>е</w:t>
            </w:r>
            <w:r w:rsidR="008701AF">
              <w:rPr>
                <w:rFonts w:ascii="Times New Roman" w:hAnsi="Times New Roman"/>
                <w:color w:val="000000"/>
              </w:rPr>
              <w:t>ние на оказание услуги</w:t>
            </w:r>
          </w:p>
          <w:p w:rsidR="00C86426" w:rsidRPr="00120303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20303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</w:tcPr>
          <w:p w:rsidR="009A7463" w:rsidRPr="00120303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F04A3E" w:rsidRPr="00120303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20303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20303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A052C" w:rsidRPr="00120303" w:rsidRDefault="008701AF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560" w:type="dxa"/>
          </w:tcPr>
          <w:p w:rsidR="00BA052C" w:rsidRPr="00120303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2C6D77" w:rsidRPr="00120303" w:rsidRDefault="002C6D77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 письменном заявлении должна быть указана информация о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теле (для физических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 Ф.И.О., реквизиты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мента, удостоверяющего личность (серия, номер, кем и когда выдан), место жительства, номер телеф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на; для представителя физического лица указываются: Ф.И.О. пре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ставителя, реквизиты доверенн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сти, которая прилагается к заявл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нию; для юридических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 наименование, организ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ционно-правовая форма, адрес места нахождения, номер телеф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заявлению).</w:t>
            </w:r>
          </w:p>
          <w:p w:rsidR="00BA052C" w:rsidRPr="00120303" w:rsidRDefault="002C6D77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 Заявление должно быть подп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сано заявителем или его уполн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моченным представителем.</w:t>
            </w:r>
          </w:p>
        </w:tc>
        <w:tc>
          <w:tcPr>
            <w:tcW w:w="1418" w:type="dxa"/>
          </w:tcPr>
          <w:p w:rsidR="00BA052C" w:rsidRPr="00120303" w:rsidRDefault="008701A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BA052C" w:rsidRPr="00120303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</w:t>
            </w:r>
            <w:r w:rsidR="008701AF">
              <w:rPr>
                <w:rFonts w:ascii="Times New Roman" w:hAnsi="Times New Roman"/>
              </w:rPr>
              <w:t>ние №</w:t>
            </w:r>
          </w:p>
        </w:tc>
      </w:tr>
      <w:tr w:rsidR="00FF2559" w:rsidRPr="00120303" w:rsidTr="008701AF">
        <w:tc>
          <w:tcPr>
            <w:tcW w:w="534" w:type="dxa"/>
          </w:tcPr>
          <w:p w:rsidR="00FF2559" w:rsidRPr="008701AF" w:rsidRDefault="00FF2559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120303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Правоу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танавл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>вающие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ты</w:t>
            </w:r>
          </w:p>
        </w:tc>
        <w:tc>
          <w:tcPr>
            <w:tcW w:w="4110" w:type="dxa"/>
          </w:tcPr>
          <w:p w:rsidR="007906AA" w:rsidRPr="00120303" w:rsidRDefault="002C6D77" w:rsidP="008701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- правоустанавливающие документы на переустраиваемое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 xml:space="preserve">руемое жилое помещение </w:t>
            </w:r>
          </w:p>
        </w:tc>
        <w:tc>
          <w:tcPr>
            <w:tcW w:w="1418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экз. </w:t>
            </w:r>
            <w:r w:rsidRPr="00120303">
              <w:rPr>
                <w:rFonts w:ascii="Times New Roman" w:hAnsi="Times New Roman"/>
              </w:rPr>
              <w:t>(по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 xml:space="preserve">линники </w:t>
            </w:r>
            <w:r w:rsidRPr="00120303">
              <w:rPr>
                <w:rFonts w:ascii="Times New Roman" w:hAnsi="Times New Roman"/>
              </w:rPr>
              <w:lastRenderedPageBreak/>
              <w:t>или засв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детельств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ванные в нотариал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ном поряд</w:t>
            </w:r>
            <w:r>
              <w:rPr>
                <w:rFonts w:ascii="Times New Roman" w:hAnsi="Times New Roman"/>
              </w:rPr>
              <w:t>ке копии)</w:t>
            </w:r>
          </w:p>
        </w:tc>
        <w:tc>
          <w:tcPr>
            <w:tcW w:w="1560" w:type="dxa"/>
          </w:tcPr>
          <w:p w:rsidR="00FF2559" w:rsidRPr="00120303" w:rsidRDefault="008701AF" w:rsidP="008701AF">
            <w:pPr>
              <w:pStyle w:val="ad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если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ные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lastRenderedPageBreak/>
              <w:t>ты (их копии или сведения, содержащи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ся в них)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сутствуют в Едином гос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дарственном реестре прав на недвиж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мое имущес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 xml:space="preserve">во и сделок с ним </w:t>
            </w:r>
          </w:p>
        </w:tc>
        <w:tc>
          <w:tcPr>
            <w:tcW w:w="3543" w:type="dxa"/>
          </w:tcPr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 xml:space="preserve">   - в установленных законодател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 xml:space="preserve">ством случаях документы должны </w:t>
            </w:r>
            <w:r w:rsidRPr="00120303">
              <w:rPr>
                <w:rFonts w:ascii="Times New Roman" w:hAnsi="Times New Roman"/>
              </w:rPr>
              <w:lastRenderedPageBreak/>
              <w:t>быть нотариально удостоверены, скреплены печатями, иметь на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лежащие подписи определенных законодательством должностных лиц;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отсутствие в документах прип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 xml:space="preserve">правлений; 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- разборчивое написание текста документа шариковой, гелевой ручкой или при помощи средств электронно-вычислительной те</w:t>
            </w:r>
            <w:r w:rsidRPr="00120303">
              <w:rPr>
                <w:rFonts w:ascii="Times New Roman" w:hAnsi="Times New Roman"/>
              </w:rPr>
              <w:t>х</w:t>
            </w:r>
            <w:r w:rsidR="008701AF">
              <w:rPr>
                <w:rFonts w:ascii="Times New Roman" w:hAnsi="Times New Roman"/>
              </w:rPr>
              <w:t>ники.</w:t>
            </w:r>
          </w:p>
          <w:p w:rsidR="00FF2559" w:rsidRPr="00120303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701AF" w:rsidRPr="00120303" w:rsidTr="008701AF">
        <w:tc>
          <w:tcPr>
            <w:tcW w:w="534" w:type="dxa"/>
          </w:tcPr>
          <w:p w:rsidR="008701AF" w:rsidRPr="008701AF" w:rsidRDefault="008701AF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01AF" w:rsidRPr="00120303" w:rsidRDefault="008701AF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</w:t>
            </w:r>
          </w:p>
        </w:tc>
        <w:tc>
          <w:tcPr>
            <w:tcW w:w="4110" w:type="dxa"/>
          </w:tcPr>
          <w:p w:rsidR="008701AF" w:rsidRPr="00120303" w:rsidRDefault="008701AF" w:rsidP="008701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тановленном порядке проект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перепланировки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устраиваемого и (или) перепланируем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го жилого помещения </w:t>
            </w:r>
          </w:p>
        </w:tc>
        <w:tc>
          <w:tcPr>
            <w:tcW w:w="1418" w:type="dxa"/>
          </w:tcPr>
          <w:p w:rsidR="008701AF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8701AF" w:rsidRPr="00120303" w:rsidRDefault="008701AF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8701AF" w:rsidRPr="00120303" w:rsidRDefault="008701AF" w:rsidP="008701A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подготавливается </w:t>
            </w:r>
            <w:r w:rsidRPr="00120303">
              <w:rPr>
                <w:rFonts w:ascii="Times New Roman" w:hAnsi="Times New Roman"/>
              </w:rPr>
              <w:t>орган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заци</w:t>
            </w:r>
            <w:r>
              <w:rPr>
                <w:rFonts w:ascii="Times New Roman" w:hAnsi="Times New Roman"/>
              </w:rPr>
              <w:t>ей</w:t>
            </w:r>
            <w:r w:rsidRPr="00120303">
              <w:rPr>
                <w:rFonts w:ascii="Times New Roman" w:hAnsi="Times New Roman"/>
              </w:rPr>
              <w:t>, имеющие</w:t>
            </w:r>
            <w:r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 xml:space="preserve"> свидетельство о допуске к выполнению работ по подготовке проектов по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ройству и (или) перепланировке помещений, выдаваемое саморег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лируемыми организациями в строи</w:t>
            </w:r>
            <w:r>
              <w:rPr>
                <w:rFonts w:ascii="Times New Roman" w:hAnsi="Times New Roman"/>
              </w:rPr>
              <w:t>тельной отрасли</w:t>
            </w:r>
          </w:p>
        </w:tc>
        <w:tc>
          <w:tcPr>
            <w:tcW w:w="1418" w:type="dxa"/>
          </w:tcPr>
          <w:p w:rsidR="008701AF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701AF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C02D7" w:rsidRPr="00120303" w:rsidTr="008701AF">
        <w:tc>
          <w:tcPr>
            <w:tcW w:w="534" w:type="dxa"/>
          </w:tcPr>
          <w:p w:rsidR="004C02D7" w:rsidRPr="008701AF" w:rsidRDefault="004C02D7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2D7" w:rsidRPr="00120303" w:rsidRDefault="004C02D7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Согласие </w:t>
            </w:r>
          </w:p>
        </w:tc>
        <w:tc>
          <w:tcPr>
            <w:tcW w:w="4110" w:type="dxa"/>
          </w:tcPr>
          <w:p w:rsidR="004C02D7" w:rsidRPr="00120303" w:rsidRDefault="004C02D7" w:rsidP="004C02D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согласие в письменной форме всех членов семьи нанимателя (в том числе временно отсутствующих членов семьи нанимателя), занимающих переустра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ваемое и (или) перепланируемое жилое помещение на основании договора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ального найма </w:t>
            </w:r>
          </w:p>
        </w:tc>
        <w:tc>
          <w:tcPr>
            <w:tcW w:w="1418" w:type="dxa"/>
          </w:tcPr>
          <w:p w:rsidR="004C02D7" w:rsidRPr="00120303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1560" w:type="dxa"/>
          </w:tcPr>
          <w:p w:rsidR="004C02D7" w:rsidRPr="00120303" w:rsidRDefault="004C02D7" w:rsidP="001A165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если заявителем является уполном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ченный на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модателем на представл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 наним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тель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раиваемого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планируемого жилого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мещения по </w:t>
            </w:r>
            <w:r w:rsidRPr="00120303">
              <w:rPr>
                <w:rFonts w:ascii="Times New Roman" w:hAnsi="Times New Roman"/>
              </w:rPr>
              <w:lastRenderedPageBreak/>
              <w:t>до</w:t>
            </w:r>
            <w:r>
              <w:rPr>
                <w:rFonts w:ascii="Times New Roman" w:hAnsi="Times New Roman"/>
              </w:rPr>
              <w:t>говору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циального найма</w:t>
            </w:r>
          </w:p>
        </w:tc>
        <w:tc>
          <w:tcPr>
            <w:tcW w:w="3543" w:type="dxa"/>
          </w:tcPr>
          <w:p w:rsidR="004C02D7" w:rsidRPr="00120303" w:rsidRDefault="004C02D7" w:rsidP="004C02D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C02D7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4C02D7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120303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2409"/>
        <w:gridCol w:w="2268"/>
        <w:gridCol w:w="1560"/>
        <w:gridCol w:w="2126"/>
        <w:gridCol w:w="1276"/>
        <w:gridCol w:w="1560"/>
        <w:gridCol w:w="1417"/>
        <w:gridCol w:w="1417"/>
      </w:tblGrid>
      <w:tr w:rsidR="004C02D7" w:rsidRPr="00120303" w:rsidTr="004C02D7">
        <w:trPr>
          <w:trHeight w:val="2287"/>
        </w:trPr>
        <w:tc>
          <w:tcPr>
            <w:tcW w:w="1101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Рекв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зиты акт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альной техн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логич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ской карты межв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домс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венного взаим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дейс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вия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409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прашиваемого док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мента (сведения)</w:t>
            </w:r>
          </w:p>
        </w:tc>
        <w:tc>
          <w:tcPr>
            <w:tcW w:w="2268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ние органа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н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правляющ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го (ей) ме</w:t>
            </w:r>
            <w:r w:rsidRPr="004C02D7">
              <w:rPr>
                <w:rFonts w:ascii="Times New Roman" w:hAnsi="Times New Roman"/>
                <w:b/>
              </w:rPr>
              <w:t>ж</w:t>
            </w:r>
            <w:r w:rsidRPr="004C02D7">
              <w:rPr>
                <w:rFonts w:ascii="Times New Roman" w:hAnsi="Times New Roman"/>
                <w:b/>
              </w:rPr>
              <w:t>ведомстве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о</w:t>
            </w:r>
            <w:r w:rsidRPr="004C02D7">
              <w:rPr>
                <w:rFonts w:ascii="Times New Roman" w:hAnsi="Times New Roman"/>
                <w:b/>
              </w:rPr>
              <w:t>р</w:t>
            </w:r>
            <w:r w:rsidRPr="004C02D7">
              <w:rPr>
                <w:rFonts w:ascii="Times New Roman" w:hAnsi="Times New Roman"/>
                <w:b/>
              </w:rPr>
              <w:t>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в адрес кот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рого (ой) напра</w:t>
            </w:r>
            <w:r w:rsidRPr="004C02D7">
              <w:rPr>
                <w:rFonts w:ascii="Times New Roman" w:hAnsi="Times New Roman"/>
                <w:b/>
              </w:rPr>
              <w:t>в</w:t>
            </w:r>
            <w:r w:rsidRPr="004C02D7">
              <w:rPr>
                <w:rFonts w:ascii="Times New Roman" w:hAnsi="Times New Roman"/>
                <w:b/>
              </w:rPr>
              <w:t>ляется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276" w:type="dxa"/>
          </w:tcPr>
          <w:p w:rsidR="004C02D7" w:rsidRPr="004C02D7" w:rsidRDefault="004C02D7" w:rsidP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  <w:lang w:val="en-US"/>
              </w:rPr>
              <w:t>SID</w:t>
            </w:r>
            <w:r w:rsidRPr="004C02D7">
              <w:rPr>
                <w:rFonts w:ascii="Times New Roman" w:hAnsi="Times New Roman"/>
                <w:b/>
              </w:rPr>
              <w:t xml:space="preserve"> эле</w:t>
            </w:r>
            <w:r w:rsidRPr="004C02D7">
              <w:rPr>
                <w:rFonts w:ascii="Times New Roman" w:hAnsi="Times New Roman"/>
                <w:b/>
              </w:rPr>
              <w:t>к</w:t>
            </w:r>
            <w:r w:rsidRPr="004C02D7">
              <w:rPr>
                <w:rFonts w:ascii="Times New Roman" w:hAnsi="Times New Roman"/>
                <w:b/>
              </w:rPr>
              <w:t>тронного сервиса / наимен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вание 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да свед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ний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Срок осущ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ствления межведомс</w:t>
            </w:r>
            <w:r w:rsidRPr="004C02D7">
              <w:rPr>
                <w:rFonts w:ascii="Times New Roman" w:hAnsi="Times New Roman"/>
                <w:b/>
              </w:rPr>
              <w:t>т</w:t>
            </w:r>
            <w:r w:rsidRPr="004C02D7">
              <w:rPr>
                <w:rFonts w:ascii="Times New Roman" w:hAnsi="Times New Roman"/>
                <w:b/>
              </w:rPr>
              <w:t>венного и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формацио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ного взаим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4C02D7" w:rsidRPr="004C02D7" w:rsidRDefault="004C02D7" w:rsidP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Форма (шаблон)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95121" w:rsidRPr="00120303" w:rsidTr="004C02D7">
        <w:trPr>
          <w:trHeight w:val="232"/>
        </w:trPr>
        <w:tc>
          <w:tcPr>
            <w:tcW w:w="1101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13C6" w:rsidRPr="00120303" w:rsidTr="001A1657">
        <w:trPr>
          <w:trHeight w:val="232"/>
        </w:trPr>
        <w:tc>
          <w:tcPr>
            <w:tcW w:w="15134" w:type="dxa"/>
            <w:gridSpan w:val="9"/>
          </w:tcPr>
          <w:p w:rsidR="002E13C6" w:rsidRPr="00120303" w:rsidRDefault="002E13C6" w:rsidP="001A1657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1A16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D7" w:rsidRPr="00120303" w:rsidTr="004C02D7">
        <w:trPr>
          <w:trHeight w:val="232"/>
        </w:trPr>
        <w:tc>
          <w:tcPr>
            <w:tcW w:w="1101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C02D7" w:rsidRPr="00120303" w:rsidRDefault="004C02D7" w:rsidP="00181BB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Выписка из Единого государственного ре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стра прав на недвиж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мое имущество и сд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лок с ним о зарегис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рированных правах на объект недвижимости (переустраиваемое и (или) перепланиру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мое жилое   помещ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ние).</w:t>
            </w:r>
          </w:p>
        </w:tc>
        <w:tc>
          <w:tcPr>
            <w:tcW w:w="2268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C02D7" w:rsidRPr="00120303" w:rsidRDefault="004C02D7" w:rsidP="001A165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126" w:type="dxa"/>
          </w:tcPr>
          <w:p w:rsidR="004C02D7" w:rsidRPr="00120303" w:rsidRDefault="004C02D7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Управление Фед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276" w:type="dxa"/>
          </w:tcPr>
          <w:p w:rsidR="004C02D7" w:rsidRPr="00120303" w:rsidRDefault="004C02D7" w:rsidP="002E13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 рабочих дней</w:t>
            </w: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02D7" w:rsidRPr="00120303" w:rsidRDefault="004C02D7" w:rsidP="002E1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D7" w:rsidRPr="00120303" w:rsidTr="004C02D7">
        <w:trPr>
          <w:trHeight w:val="232"/>
        </w:trPr>
        <w:tc>
          <w:tcPr>
            <w:tcW w:w="1101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C02D7" w:rsidRPr="00120303" w:rsidRDefault="004C02D7" w:rsidP="00181BB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Технический паспорт переустраиваемого и (или) перепланируем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го жилого помещения.</w:t>
            </w:r>
          </w:p>
        </w:tc>
        <w:tc>
          <w:tcPr>
            <w:tcW w:w="2268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C02D7" w:rsidRPr="00120303" w:rsidRDefault="004C02D7" w:rsidP="001A1657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щий услугу</w:t>
            </w:r>
          </w:p>
        </w:tc>
        <w:tc>
          <w:tcPr>
            <w:tcW w:w="2126" w:type="dxa"/>
          </w:tcPr>
          <w:p w:rsidR="004C02D7" w:rsidRPr="00120303" w:rsidRDefault="004C02D7" w:rsidP="00B12FE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Орган технич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учета и те</w:t>
            </w:r>
            <w:r w:rsidRPr="00120303">
              <w:rPr>
                <w:rFonts w:ascii="Times New Roman" w:hAnsi="Times New Roman"/>
              </w:rPr>
              <w:t>х</w:t>
            </w:r>
            <w:r w:rsidRPr="00120303">
              <w:rPr>
                <w:rFonts w:ascii="Times New Roman" w:hAnsi="Times New Roman"/>
              </w:rPr>
              <w:t>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строительства.</w:t>
            </w:r>
          </w:p>
          <w:p w:rsidR="004C02D7" w:rsidRPr="00120303" w:rsidRDefault="004C02D7" w:rsidP="00A4374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4C02D7" w:rsidRPr="00120303" w:rsidRDefault="004C02D7" w:rsidP="005B1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2277B" w:rsidRPr="0012030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C369B5" w:rsidRPr="00120303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мент/документы, я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ляющиеся результ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60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Требования к докуме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ту/документам, 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щимся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«подуслуги»</w:t>
            </w:r>
            <w:r w:rsidR="004C02D7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Характеристика результата (п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ложител</w:t>
            </w:r>
            <w:r w:rsidRPr="00120303">
              <w:rPr>
                <w:rFonts w:ascii="Times New Roman" w:hAnsi="Times New Roman"/>
                <w:b/>
              </w:rPr>
              <w:t>ь</w:t>
            </w:r>
            <w:r w:rsidRPr="00120303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</w:t>
            </w:r>
            <w:r w:rsidR="00FC3C26" w:rsidRPr="00120303">
              <w:rPr>
                <w:rFonts w:ascii="Times New Roman" w:hAnsi="Times New Roman"/>
                <w:b/>
              </w:rPr>
              <w:t>а докуме</w:t>
            </w:r>
            <w:r w:rsidR="00FC3C26" w:rsidRPr="00120303">
              <w:rPr>
                <w:rFonts w:ascii="Times New Roman" w:hAnsi="Times New Roman"/>
                <w:b/>
              </w:rPr>
              <w:t>н</w:t>
            </w:r>
            <w:r w:rsidR="00FC3C26" w:rsidRPr="00120303">
              <w:rPr>
                <w:rFonts w:ascii="Times New Roman" w:hAnsi="Times New Roman"/>
                <w:b/>
              </w:rPr>
              <w:t>та/документов, являющих</w:t>
            </w:r>
            <w:r w:rsidRPr="00120303">
              <w:rPr>
                <w:rFonts w:ascii="Times New Roman" w:hAnsi="Times New Roman"/>
                <w:b/>
              </w:rPr>
              <w:t>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дуслуги»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Образец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Срок хранения невостр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бованных заявителем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зультатов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20303" w:rsidTr="00E978A5">
        <w:trPr>
          <w:trHeight w:val="377"/>
        </w:trPr>
        <w:tc>
          <w:tcPr>
            <w:tcW w:w="534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20303" w:rsidTr="00E978A5">
        <w:tc>
          <w:tcPr>
            <w:tcW w:w="534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13C6" w:rsidRPr="00120303" w:rsidTr="001A1657">
        <w:tc>
          <w:tcPr>
            <w:tcW w:w="15275" w:type="dxa"/>
            <w:gridSpan w:val="9"/>
          </w:tcPr>
          <w:p w:rsidR="002E13C6" w:rsidRPr="00120303" w:rsidRDefault="002E13C6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E13C6" w:rsidRPr="00120303" w:rsidTr="00BF0BAD">
        <w:trPr>
          <w:trHeight w:val="1703"/>
        </w:trPr>
        <w:tc>
          <w:tcPr>
            <w:tcW w:w="534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  <w:p w:rsidR="002E13C6" w:rsidRPr="00120303" w:rsidRDefault="002E13C6" w:rsidP="002E13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E13C6" w:rsidRPr="00120303" w:rsidRDefault="002E13C6" w:rsidP="00BF0BAD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Выдача решения о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гласовании переус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ройства и (или)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планировки жилого помещения.</w:t>
            </w:r>
          </w:p>
        </w:tc>
        <w:tc>
          <w:tcPr>
            <w:tcW w:w="1560" w:type="dxa"/>
          </w:tcPr>
          <w:p w:rsidR="002E13C6" w:rsidRDefault="002E13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984" w:type="dxa"/>
          </w:tcPr>
          <w:p w:rsidR="002E13C6" w:rsidRPr="00120303" w:rsidRDefault="002E13C6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13C6" w:rsidRPr="00120303" w:rsidRDefault="002E13C6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2E13C6" w:rsidRPr="002E13C6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E13C6">
              <w:rPr>
                <w:rFonts w:ascii="Times New Roman" w:hAnsi="Times New Roman"/>
              </w:rPr>
              <w:t>в виде бумажного документа неп</w:t>
            </w:r>
            <w:r w:rsidRPr="002E13C6">
              <w:rPr>
                <w:rFonts w:ascii="Times New Roman" w:hAnsi="Times New Roman"/>
              </w:rPr>
              <w:t>о</w:t>
            </w:r>
            <w:r w:rsidRPr="002E13C6">
              <w:rPr>
                <w:rFonts w:ascii="Times New Roman" w:hAnsi="Times New Roman"/>
              </w:rPr>
              <w:t>средственно при личном обращении в администрацию или МФЦ;</w:t>
            </w:r>
          </w:p>
          <w:p w:rsidR="002E13C6" w:rsidRPr="002E13C6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 w:rsidRPr="002E13C6">
              <w:rPr>
                <w:rFonts w:ascii="Times New Roman" w:hAnsi="Times New Roman"/>
              </w:rPr>
              <w:t>- в виде бумажного документа, посре</w:t>
            </w:r>
            <w:r w:rsidRPr="002E13C6">
              <w:rPr>
                <w:rFonts w:ascii="Times New Roman" w:hAnsi="Times New Roman"/>
              </w:rPr>
              <w:t>д</w:t>
            </w:r>
            <w:r w:rsidRPr="002E13C6">
              <w:rPr>
                <w:rFonts w:ascii="Times New Roman" w:hAnsi="Times New Roman"/>
              </w:rPr>
              <w:t>ством почтового отправления;</w:t>
            </w:r>
          </w:p>
          <w:p w:rsidR="002E13C6" w:rsidRPr="00120303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120303">
              <w:rPr>
                <w:rFonts w:ascii="Times New Roman" w:hAnsi="Times New Roman"/>
              </w:rPr>
              <w:t>в электронном виде через личный каби</w:t>
            </w:r>
            <w:r>
              <w:rPr>
                <w:rFonts w:ascii="Times New Roman" w:hAnsi="Times New Roman"/>
              </w:rPr>
              <w:t>нет (о</w:t>
            </w:r>
            <w:r w:rsidRPr="00120303">
              <w:rPr>
                <w:rFonts w:ascii="Times New Roman" w:hAnsi="Times New Roman"/>
              </w:rPr>
              <w:t>дним из способов,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в заяв</w:t>
            </w:r>
            <w:r>
              <w:rPr>
                <w:rFonts w:ascii="Times New Roman" w:hAnsi="Times New Roman"/>
              </w:rPr>
              <w:t>лении)</w:t>
            </w:r>
          </w:p>
        </w:tc>
        <w:tc>
          <w:tcPr>
            <w:tcW w:w="1275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  <w:tr w:rsidR="002E13C6" w:rsidRPr="00120303" w:rsidTr="00E978A5">
        <w:tc>
          <w:tcPr>
            <w:tcW w:w="534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2E13C6" w:rsidRPr="00120303" w:rsidRDefault="002E13C6" w:rsidP="00BF0BAD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Мотивированный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каз в предоставлении муниципальной усл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ги.</w:t>
            </w:r>
          </w:p>
          <w:p w:rsidR="002E13C6" w:rsidRPr="00120303" w:rsidRDefault="002E13C6" w:rsidP="00BF0B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2E13C6" w:rsidRPr="00120303" w:rsidRDefault="002E13C6" w:rsidP="00E978A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E13C6" w:rsidRDefault="002E13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</w:tc>
        <w:tc>
          <w:tcPr>
            <w:tcW w:w="1984" w:type="dxa"/>
          </w:tcPr>
          <w:p w:rsidR="002E13C6" w:rsidRPr="00120303" w:rsidRDefault="002E13C6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2E13C6" w:rsidRPr="00120303" w:rsidRDefault="002E13C6" w:rsidP="001A1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13C6" w:rsidRPr="00120303" w:rsidRDefault="002E13C6" w:rsidP="001A16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lastRenderedPageBreak/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244"/>
        <w:gridCol w:w="1560"/>
        <w:gridCol w:w="1559"/>
        <w:gridCol w:w="1701"/>
        <w:gridCol w:w="1843"/>
      </w:tblGrid>
      <w:tr w:rsidR="000A65AF" w:rsidRPr="00120303" w:rsidTr="002E13C6">
        <w:tc>
          <w:tcPr>
            <w:tcW w:w="53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Сроки 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Ресурсы, 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обходимые для выполн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  <w:r w:rsidR="00B54710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3" w:type="dxa"/>
          </w:tcPr>
          <w:p w:rsidR="005D4742" w:rsidRPr="00B5471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Формы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ментов, необх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димых для в</w:t>
            </w:r>
            <w:r w:rsidRPr="00120303">
              <w:rPr>
                <w:rFonts w:ascii="Times New Roman" w:hAnsi="Times New Roman"/>
                <w:b/>
              </w:rPr>
              <w:t>ы</w:t>
            </w:r>
            <w:r w:rsidRPr="00120303">
              <w:rPr>
                <w:rFonts w:ascii="Times New Roman" w:hAnsi="Times New Roman"/>
                <w:b/>
              </w:rPr>
              <w:t>полнения пр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цедуры проце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са</w:t>
            </w:r>
            <w:r w:rsidR="00B54710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0A65AF" w:rsidRPr="00120303" w:rsidTr="002E13C6">
        <w:tc>
          <w:tcPr>
            <w:tcW w:w="53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</w:tr>
      <w:tr w:rsidR="002E13C6" w:rsidRPr="00120303" w:rsidTr="002E13C6">
        <w:trPr>
          <w:trHeight w:val="325"/>
        </w:trPr>
        <w:tc>
          <w:tcPr>
            <w:tcW w:w="15276" w:type="dxa"/>
            <w:gridSpan w:val="7"/>
          </w:tcPr>
          <w:p w:rsidR="002E13C6" w:rsidRPr="00120303" w:rsidRDefault="002E13C6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FB0C48" w:rsidRPr="00120303" w:rsidTr="002E13C6">
        <w:trPr>
          <w:trHeight w:val="325"/>
        </w:trPr>
        <w:tc>
          <w:tcPr>
            <w:tcW w:w="15276" w:type="dxa"/>
            <w:gridSpan w:val="7"/>
          </w:tcPr>
          <w:p w:rsidR="00FB0C48" w:rsidRDefault="00FB0C48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 Наименование административной процедуры 1: </w:t>
            </w:r>
            <w:r w:rsidRPr="00FB0C48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0A65AF" w:rsidRPr="00120303" w:rsidTr="00FB0C48">
        <w:trPr>
          <w:trHeight w:val="1763"/>
        </w:trPr>
        <w:tc>
          <w:tcPr>
            <w:tcW w:w="531" w:type="dxa"/>
          </w:tcPr>
          <w:p w:rsidR="001B4A00" w:rsidRPr="00120303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1B4A00" w:rsidRPr="00120303" w:rsidRDefault="00E978A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</w:t>
            </w:r>
            <w:r w:rsidR="00BB0935" w:rsidRPr="00120303">
              <w:rPr>
                <w:rFonts w:ascii="Times New Roman" w:hAnsi="Times New Roman"/>
              </w:rPr>
              <w:t>П</w:t>
            </w:r>
            <w:r w:rsidR="00BF0BAD" w:rsidRPr="00120303">
              <w:rPr>
                <w:rFonts w:ascii="Times New Roman" w:hAnsi="Times New Roman"/>
              </w:rPr>
              <w:t>рием и регистрация зая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ления и прилагаемых к н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му документов</w:t>
            </w:r>
            <w:r w:rsidR="00BB0935"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устанавливается предмет обращения, личность заявителя, проверяется документ, удостоверяющий личность заявителя;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лица действовать от имени юридического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ца;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проверяется заявление установленным требован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ям;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4) проверяется соответствие представленных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следующим требованиям: документы в уст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новленных законодательством случаях нотариально удостоверены, скреплены печатями, имеют надл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правлений; документы не имеют серьезных повре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дений, наличие которых не позволяет однозначно истолковать их содержание;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5) регистрируется заявление с прилагаемым ко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плектом документов;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6) выдается расписка в получении документов по установленной форме с указанием перечня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 и даты их получения.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bookmarkStart w:id="1" w:name="sub_324"/>
            <w:r w:rsidRPr="00120303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МФЦ, зарегистрир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ванное заявление передается с сопроводительным </w:t>
            </w:r>
            <w:r w:rsidRPr="00120303">
              <w:rPr>
                <w:rFonts w:ascii="Times New Roman" w:hAnsi="Times New Roman"/>
              </w:rPr>
              <w:lastRenderedPageBreak/>
              <w:t>письмом в адрес исполнительного органа по месту нахождения переустраиваемого и (или) переплан</w:t>
            </w:r>
            <w:r w:rsidR="00B54710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 жилого помещения.</w:t>
            </w:r>
          </w:p>
          <w:bookmarkEnd w:id="1"/>
          <w:p w:rsidR="002B1457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При наличии оснований для отказа в принятии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кументов специалист, ответственный за прием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ментов, уведомляет заявителя о наличии препятс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вий к принятию документов, возвращает документы, объясняет заявителю содержание выявленных 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достатков в представленных документах и предлаг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ет принять меры по их устранению.</w:t>
            </w:r>
          </w:p>
        </w:tc>
        <w:tc>
          <w:tcPr>
            <w:tcW w:w="1560" w:type="dxa"/>
          </w:tcPr>
          <w:p w:rsidR="00D361AD" w:rsidRPr="00120303" w:rsidRDefault="003129C9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</w:t>
            </w:r>
            <w:r w:rsidR="00A12F9D" w:rsidRPr="00120303">
              <w:rPr>
                <w:rFonts w:ascii="Times New Roman" w:hAnsi="Times New Roman"/>
              </w:rPr>
              <w:t xml:space="preserve"> ден</w:t>
            </w:r>
            <w:r w:rsidR="00CD64DC" w:rsidRPr="00120303">
              <w:rPr>
                <w:rFonts w:ascii="Times New Roman" w:hAnsi="Times New Roman"/>
              </w:rPr>
              <w:t>ь</w:t>
            </w:r>
          </w:p>
        </w:tc>
        <w:tc>
          <w:tcPr>
            <w:tcW w:w="1559" w:type="dxa"/>
          </w:tcPr>
          <w:p w:rsidR="00D361AD" w:rsidRPr="0012030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Специалист </w:t>
            </w:r>
            <w:r w:rsidR="00B73F27" w:rsidRPr="00120303">
              <w:rPr>
                <w:rFonts w:ascii="Times New Roman" w:hAnsi="Times New Roman"/>
              </w:rPr>
              <w:t>администр</w:t>
            </w:r>
            <w:r w:rsidR="00B73F27" w:rsidRPr="00120303">
              <w:rPr>
                <w:rFonts w:ascii="Times New Roman" w:hAnsi="Times New Roman"/>
              </w:rPr>
              <w:t>а</w:t>
            </w:r>
            <w:r w:rsidR="00B73F27" w:rsidRPr="00120303">
              <w:rPr>
                <w:rFonts w:ascii="Times New Roman" w:hAnsi="Times New Roman"/>
              </w:rPr>
              <w:t>ции</w:t>
            </w:r>
            <w:r w:rsidRPr="00120303">
              <w:rPr>
                <w:rFonts w:ascii="Times New Roman" w:hAnsi="Times New Roman"/>
              </w:rPr>
              <w:t>, МФЦ</w:t>
            </w:r>
          </w:p>
        </w:tc>
        <w:tc>
          <w:tcPr>
            <w:tcW w:w="1701" w:type="dxa"/>
          </w:tcPr>
          <w:p w:rsidR="002B1457" w:rsidRPr="00120303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E13C6" w:rsidRPr="00120303" w:rsidRDefault="00A30529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</w:t>
            </w:r>
            <w:r w:rsidR="000A65AF" w:rsidRPr="00120303">
              <w:rPr>
                <w:rFonts w:ascii="Times New Roman" w:hAnsi="Times New Roman"/>
              </w:rPr>
              <w:t>Прило</w:t>
            </w:r>
            <w:r w:rsidR="002E13C6">
              <w:rPr>
                <w:rFonts w:ascii="Times New Roman" w:hAnsi="Times New Roman"/>
              </w:rPr>
              <w:t>жение № </w:t>
            </w:r>
          </w:p>
          <w:p w:rsidR="00D163C6" w:rsidRPr="00120303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B0C48" w:rsidRPr="00120303" w:rsidTr="00FB0C48">
        <w:trPr>
          <w:trHeight w:val="573"/>
        </w:trPr>
        <w:tc>
          <w:tcPr>
            <w:tcW w:w="15276" w:type="dxa"/>
            <w:gridSpan w:val="7"/>
          </w:tcPr>
          <w:p w:rsidR="00FB0C48" w:rsidRPr="00120303" w:rsidRDefault="00FB0C48" w:rsidP="00FB0C4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 Наименование административной процедуры 2: </w:t>
            </w:r>
            <w:r w:rsidRPr="00FB0C48">
              <w:rPr>
                <w:rFonts w:ascii="Times New Roman" w:hAnsi="Times New Roman"/>
                <w:b/>
              </w:rPr>
              <w:t xml:space="preserve">Рассмотрение </w:t>
            </w:r>
            <w:r>
              <w:rPr>
                <w:rFonts w:ascii="Times New Roman" w:hAnsi="Times New Roman"/>
                <w:b/>
              </w:rPr>
              <w:t>представленных документов и ис</w:t>
            </w:r>
            <w:r w:rsidRPr="00FB0C48">
              <w:rPr>
                <w:rFonts w:ascii="Times New Roman" w:hAnsi="Times New Roman"/>
                <w:b/>
              </w:rPr>
              <w:t>требование документов (сведений)  в рамках меж-ведомственного взаимодействия</w:t>
            </w:r>
          </w:p>
        </w:tc>
      </w:tr>
      <w:tr w:rsidR="000A65AF" w:rsidRPr="00120303" w:rsidTr="00FB0C48">
        <w:trPr>
          <w:trHeight w:val="2756"/>
        </w:trPr>
        <w:tc>
          <w:tcPr>
            <w:tcW w:w="531" w:type="dxa"/>
          </w:tcPr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Р</w:t>
            </w:r>
            <w:r w:rsidR="00BF0BAD" w:rsidRPr="00120303">
              <w:rPr>
                <w:rFonts w:ascii="Times New Roman" w:hAnsi="Times New Roman"/>
              </w:rPr>
              <w:t>ассмотрение предста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ленных документов и и</w:t>
            </w:r>
            <w:r w:rsidR="00BF0BAD" w:rsidRPr="00120303">
              <w:rPr>
                <w:rFonts w:ascii="Times New Roman" w:hAnsi="Times New Roman"/>
              </w:rPr>
              <w:t>с</w:t>
            </w:r>
            <w:r w:rsidR="00BF0BAD" w:rsidRPr="00120303">
              <w:rPr>
                <w:rFonts w:ascii="Times New Roman" w:hAnsi="Times New Roman"/>
              </w:rPr>
              <w:t>требование документов (сведений</w:t>
            </w:r>
            <w:r w:rsidR="00FB0C48">
              <w:rPr>
                <w:rFonts w:ascii="Times New Roman" w:hAnsi="Times New Roman"/>
              </w:rPr>
              <w:t xml:space="preserve">)  </w:t>
            </w:r>
            <w:r w:rsidR="00BF0BAD" w:rsidRPr="00120303">
              <w:rPr>
                <w:rFonts w:ascii="Times New Roman" w:hAnsi="Times New Roman"/>
              </w:rPr>
              <w:t>в рамках ме</w:t>
            </w:r>
            <w:r w:rsidR="00BF0BAD" w:rsidRPr="00120303">
              <w:rPr>
                <w:rFonts w:ascii="Times New Roman" w:hAnsi="Times New Roman"/>
              </w:rPr>
              <w:t>ж</w:t>
            </w:r>
            <w:r w:rsidR="00BF0BAD" w:rsidRPr="00120303">
              <w:rPr>
                <w:rFonts w:ascii="Times New Roman" w:hAnsi="Times New Roman"/>
              </w:rPr>
              <w:t>ведомственного взаим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действия, которые нах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дятся в распоряжении г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сударственных органов, органов местного сам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управления и иных органов</w:t>
            </w:r>
          </w:p>
        </w:tc>
        <w:tc>
          <w:tcPr>
            <w:tcW w:w="5244" w:type="dxa"/>
          </w:tcPr>
          <w:p w:rsidR="001516B5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Проводится проверка заявления и прилагаемых документов на соответствие требованиям.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В случае отсутствия оснований для отказа в пр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доставлении услуги, а также отсутствия в предста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ленном пакете документов в рамках межведомс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венного взаимодействия направляет запрос в: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Федеральной службы государственной регистрации, кадастра и картографии по Вороне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ской области на получение выписки из Единого г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сударственного реестра прав на недвижимое имущ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ство и сделок с ним о зарегистрированных правах на объект недвижимости (переустраиваемое и (или) перепланируемое жилое помещение). 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орган технического учета и технической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строительства на получение технического паспорта переустраиваем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го и (или) перепланируемого жилого помещения.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по охране объектов культурного насл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дия Воронежской области на получение заключения органа по охране памятников архитектуры, истории и культуры о допустимости проведения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помещения, если такое жилое помещение или дом, в котором оно находится, является памятником архитектуры, ист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рии или культуры.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К запросу прилагаются: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установленном порядке проект переустройства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ровки переустраиваемого и (или) перепланируемого жилого помещения;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- технический паспорт переустраиваемого и (или) перепланируемого жилого помещения.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По результатам полученных сведений (докуме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тов) специалист осуществляет проверку документов.</w:t>
            </w:r>
          </w:p>
          <w:p w:rsidR="00301D42" w:rsidRPr="00120303" w:rsidRDefault="00301D42" w:rsidP="00FB0C4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 проведения переустройства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жилого помещения, если соответс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вующий документ не был представлен заявителем по собственной инициативе, специалист в течение трех рабочих дней со дня получения указанного ответа направляет заявителю уведомление о получении 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кого ответа с предложением о представлении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и (или) информации, необходимых для пр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ведения переустройства и (или) перепланиров</w:t>
            </w:r>
            <w:r w:rsidR="00FB0C48">
              <w:rPr>
                <w:rFonts w:ascii="Times New Roman" w:hAnsi="Times New Roman"/>
              </w:rPr>
              <w:t>ки</w:t>
            </w:r>
            <w:r w:rsidRPr="00120303">
              <w:rPr>
                <w:rFonts w:ascii="Times New Roman" w:hAnsi="Times New Roman"/>
              </w:rPr>
              <w:t xml:space="preserve"> и жилого помещения.</w:t>
            </w:r>
            <w:r w:rsidR="00FB0C48" w:rsidRPr="001203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1516B5" w:rsidRPr="00120303" w:rsidRDefault="00301D42" w:rsidP="00BF77EC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31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 день</w:t>
            </w:r>
          </w:p>
        </w:tc>
        <w:tc>
          <w:tcPr>
            <w:tcW w:w="1559" w:type="dxa"/>
          </w:tcPr>
          <w:p w:rsidR="001516B5" w:rsidRPr="00120303" w:rsidRDefault="00B73F27" w:rsidP="00423AA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120303" w:rsidRDefault="00B73F27" w:rsidP="00423A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B73F27" w:rsidRPr="0012030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</w:t>
            </w:r>
            <w:r w:rsidR="00FB0C48">
              <w:rPr>
                <w:rFonts w:ascii="Times New Roman" w:hAnsi="Times New Roman"/>
              </w:rPr>
              <w:t>жение №</w:t>
            </w:r>
          </w:p>
          <w:p w:rsidR="001516B5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23AA8" w:rsidRPr="00120303" w:rsidRDefault="00423AA8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423AA8" w:rsidRPr="00120303" w:rsidTr="00B54710">
        <w:trPr>
          <w:trHeight w:val="640"/>
        </w:trPr>
        <w:tc>
          <w:tcPr>
            <w:tcW w:w="15276" w:type="dxa"/>
            <w:gridSpan w:val="7"/>
          </w:tcPr>
          <w:p w:rsidR="00423AA8" w:rsidRPr="00120303" w:rsidRDefault="00423AA8" w:rsidP="00B5471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423AA8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423AA8">
              <w:rPr>
                <w:rFonts w:ascii="Times New Roman" w:hAnsi="Times New Roman"/>
                <w:b/>
              </w:rPr>
              <w:t>:</w:t>
            </w:r>
            <w:r w:rsidR="00B54710">
              <w:t xml:space="preserve"> </w:t>
            </w:r>
            <w:r w:rsidR="00B54710" w:rsidRPr="00B54710">
              <w:rPr>
                <w:rFonts w:ascii="Times New Roman" w:hAnsi="Times New Roman"/>
                <w:b/>
              </w:rPr>
              <w:t>Подготовка проекта решения о согласовании переустройства и (или) перепланировки жилого п</w:t>
            </w:r>
            <w:r w:rsidR="00B54710" w:rsidRPr="00B54710">
              <w:rPr>
                <w:rFonts w:ascii="Times New Roman" w:hAnsi="Times New Roman"/>
                <w:b/>
              </w:rPr>
              <w:t>о</w:t>
            </w:r>
            <w:r w:rsidR="00B54710" w:rsidRPr="00B54710">
              <w:rPr>
                <w:rFonts w:ascii="Times New Roman" w:hAnsi="Times New Roman"/>
                <w:b/>
              </w:rPr>
              <w:t>мещения либо подготовка решения о мотивированном отказе в предоставлении муниципальной услуги.</w:t>
            </w:r>
          </w:p>
        </w:tc>
      </w:tr>
      <w:tr w:rsidR="000A65AF" w:rsidRPr="00120303" w:rsidTr="002E13C6">
        <w:trPr>
          <w:trHeight w:val="2262"/>
        </w:trPr>
        <w:tc>
          <w:tcPr>
            <w:tcW w:w="531" w:type="dxa"/>
          </w:tcPr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B73F27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</w:t>
            </w:r>
            <w:r w:rsidR="00BF0BAD" w:rsidRPr="00120303">
              <w:rPr>
                <w:rFonts w:ascii="Times New Roman" w:hAnsi="Times New Roman"/>
              </w:rPr>
              <w:t>одготовка проекта р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шения о согласовании п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реустройства и (или) пер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планировки жилого пом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щения либо подготовка решения о мотивирова</w:t>
            </w:r>
            <w:r w:rsidR="00BF0BAD" w:rsidRPr="00120303">
              <w:rPr>
                <w:rFonts w:ascii="Times New Roman" w:hAnsi="Times New Roman"/>
              </w:rPr>
              <w:t>н</w:t>
            </w:r>
            <w:r w:rsidR="00BF0BAD" w:rsidRPr="00120303">
              <w:rPr>
                <w:rFonts w:ascii="Times New Roman" w:hAnsi="Times New Roman"/>
              </w:rPr>
              <w:t>ном отказе в предоставл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нии муниципальной усл</w:t>
            </w:r>
            <w:r w:rsidR="00BF0BAD" w:rsidRPr="00120303">
              <w:rPr>
                <w:rFonts w:ascii="Times New Roman" w:hAnsi="Times New Roman"/>
              </w:rPr>
              <w:t>у</w:t>
            </w:r>
            <w:r w:rsidR="00BF0BAD" w:rsidRPr="00120303">
              <w:rPr>
                <w:rFonts w:ascii="Times New Roman" w:hAnsi="Times New Roman"/>
              </w:rPr>
              <w:t>ги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41"/>
            <w:r w:rsidRPr="00120303">
              <w:rPr>
                <w:rFonts w:ascii="Times New Roman" w:hAnsi="Times New Roman"/>
              </w:rPr>
              <w:t>В случае отсутствия оснований для отказа в предо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тавлении услуги принимается решение о согласов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нии переустройства и (или) перепланировки жилого помещения.</w:t>
            </w:r>
          </w:p>
          <w:bookmarkEnd w:id="2"/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наличия данных оснований принимается решение об отказе в предоставлении муниципальной услуги.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43"/>
            <w:r w:rsidRPr="00120303">
              <w:rPr>
                <w:rFonts w:ascii="Times New Roman" w:hAnsi="Times New Roman"/>
              </w:rPr>
              <w:t>По результатам принятого решения специалист: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431"/>
            <w:bookmarkEnd w:id="3"/>
            <w:r w:rsidRPr="00120303">
              <w:rPr>
                <w:rFonts w:ascii="Times New Roman" w:hAnsi="Times New Roman"/>
              </w:rPr>
              <w:t xml:space="preserve">- </w:t>
            </w:r>
            <w:r w:rsidR="00B54710">
              <w:rPr>
                <w:rFonts w:ascii="Times New Roman" w:hAnsi="Times New Roman"/>
              </w:rPr>
              <w:t>г</w:t>
            </w:r>
            <w:r w:rsidRPr="00120303">
              <w:rPr>
                <w:rFonts w:ascii="Times New Roman" w:hAnsi="Times New Roman"/>
              </w:rPr>
              <w:t>отовит в соответствии с установленной формой проект решения о согласовании переустройства и (или) перепланировки жилого помещения либо 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шение о мотивированном отказе в предоставлении муниципальной услуги с обязательной ссылкой на нарушения, предусмотренные </w:t>
            </w:r>
            <w:hyperlink r:id="rId8" w:history="1">
              <w:r w:rsidRPr="00E474FD">
                <w:rPr>
                  <w:rFonts w:ascii="Times New Roman" w:hAnsi="Times New Roman"/>
                </w:rPr>
                <w:t>частью 1 статьи 27</w:t>
              </w:r>
            </w:hyperlink>
            <w:r w:rsidRPr="00120303">
              <w:rPr>
                <w:rFonts w:ascii="Times New Roman" w:hAnsi="Times New Roman"/>
              </w:rPr>
              <w:t xml:space="preserve"> Жилищного кодекса Российской Федерации.</w:t>
            </w:r>
          </w:p>
          <w:p w:rsidR="00301D42" w:rsidRPr="00120303" w:rsidRDefault="00B54710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5" w:name="sub_3432"/>
            <w:bookmarkEnd w:id="4"/>
            <w:r>
              <w:rPr>
                <w:rFonts w:ascii="Times New Roman" w:hAnsi="Times New Roman"/>
              </w:rPr>
              <w:t>- п</w:t>
            </w:r>
            <w:r w:rsidR="00301D42" w:rsidRPr="00120303">
              <w:rPr>
                <w:rFonts w:ascii="Times New Roman" w:hAnsi="Times New Roman"/>
              </w:rPr>
              <w:t>ередает подготовленные проект решения о согл</w:t>
            </w:r>
            <w:r w:rsidR="00301D42" w:rsidRPr="00120303">
              <w:rPr>
                <w:rFonts w:ascii="Times New Roman" w:hAnsi="Times New Roman"/>
              </w:rPr>
              <w:t>а</w:t>
            </w:r>
            <w:r w:rsidR="00301D42" w:rsidRPr="00120303">
              <w:rPr>
                <w:rFonts w:ascii="Times New Roman" w:hAnsi="Times New Roman"/>
              </w:rPr>
              <w:t>совании переустройства и (или) перепланировки ж</w:t>
            </w:r>
            <w:r w:rsidR="00301D42" w:rsidRPr="00120303">
              <w:rPr>
                <w:rFonts w:ascii="Times New Roman" w:hAnsi="Times New Roman"/>
              </w:rPr>
              <w:t>и</w:t>
            </w:r>
            <w:r w:rsidR="00301D42" w:rsidRPr="00120303">
              <w:rPr>
                <w:rFonts w:ascii="Times New Roman" w:hAnsi="Times New Roman"/>
              </w:rPr>
              <w:t>лого помещения либо решение о мотивированном отказе в предоставлении муниципальной услуги на согласование начальнику, затем на подписание р</w:t>
            </w:r>
            <w:r w:rsidR="00301D42" w:rsidRPr="00120303">
              <w:rPr>
                <w:rFonts w:ascii="Times New Roman" w:hAnsi="Times New Roman"/>
              </w:rPr>
              <w:t>у</w:t>
            </w:r>
            <w:r w:rsidR="00301D42" w:rsidRPr="00120303">
              <w:rPr>
                <w:rFonts w:ascii="Times New Roman" w:hAnsi="Times New Roman"/>
              </w:rPr>
              <w:t>ководителю.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6" w:name="sub_3433"/>
            <w:bookmarkEnd w:id="5"/>
            <w:r w:rsidRPr="00120303">
              <w:rPr>
                <w:rFonts w:ascii="Times New Roman" w:hAnsi="Times New Roman"/>
              </w:rPr>
              <w:t xml:space="preserve">- </w:t>
            </w:r>
            <w:r w:rsidR="00B54710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егистрирует решение о согласовании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>бо решение о мотивированном отказе в предоставл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нии муниципальной услуги в журнале регистраций.</w:t>
            </w:r>
          </w:p>
          <w:p w:rsidR="001516B5" w:rsidRPr="00120303" w:rsidRDefault="00B54710" w:rsidP="00B54710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44"/>
            <w:bookmarkEnd w:id="6"/>
            <w:r>
              <w:rPr>
                <w:rFonts w:ascii="Times New Roman" w:hAnsi="Times New Roman"/>
              </w:rPr>
              <w:t>П</w:t>
            </w:r>
            <w:r w:rsidR="00301D42" w:rsidRPr="00120303">
              <w:rPr>
                <w:rFonts w:ascii="Times New Roman" w:hAnsi="Times New Roman"/>
              </w:rPr>
              <w:t>ри поступлении заявления о согласовании переус</w:t>
            </w:r>
            <w:r w:rsidR="00301D42" w:rsidRPr="00120303">
              <w:rPr>
                <w:rFonts w:ascii="Times New Roman" w:hAnsi="Times New Roman"/>
              </w:rPr>
              <w:t>т</w:t>
            </w:r>
            <w:r w:rsidR="00301D42" w:rsidRPr="00120303">
              <w:rPr>
                <w:rFonts w:ascii="Times New Roman" w:hAnsi="Times New Roman"/>
              </w:rPr>
              <w:t>ройства и (или) перепланировки жилого помещения через МФЦ зарегистрированное решение управы района о согласовании переустройства и (или) пер</w:t>
            </w:r>
            <w:r w:rsidR="00301D42" w:rsidRPr="00120303">
              <w:rPr>
                <w:rFonts w:ascii="Times New Roman" w:hAnsi="Times New Roman"/>
              </w:rPr>
              <w:t>е</w:t>
            </w:r>
            <w:r w:rsidR="00301D42" w:rsidRPr="00120303">
              <w:rPr>
                <w:rFonts w:ascii="Times New Roman" w:hAnsi="Times New Roman"/>
              </w:rPr>
              <w:t>планировки жилого помещения либо решение о м</w:t>
            </w:r>
            <w:r w:rsidR="00301D42" w:rsidRPr="00120303">
              <w:rPr>
                <w:rFonts w:ascii="Times New Roman" w:hAnsi="Times New Roman"/>
              </w:rPr>
              <w:t>о</w:t>
            </w:r>
            <w:r w:rsidR="00301D42" w:rsidRPr="00120303">
              <w:rPr>
                <w:rFonts w:ascii="Times New Roman" w:hAnsi="Times New Roman"/>
              </w:rPr>
              <w:t>тивированном отказе в предоставлении муниципал</w:t>
            </w:r>
            <w:r w:rsidR="00301D42" w:rsidRPr="00120303">
              <w:rPr>
                <w:rFonts w:ascii="Times New Roman" w:hAnsi="Times New Roman"/>
              </w:rPr>
              <w:t>ь</w:t>
            </w:r>
            <w:r w:rsidR="00301D42" w:rsidRPr="00120303">
              <w:rPr>
                <w:rFonts w:ascii="Times New Roman" w:hAnsi="Times New Roman"/>
              </w:rPr>
              <w:t>ной услуги направляются с сопроводительным письмом в адрес в МФЦ в день регистрации указа</w:t>
            </w:r>
            <w:r w:rsidR="00301D42" w:rsidRPr="00120303">
              <w:rPr>
                <w:rFonts w:ascii="Times New Roman" w:hAnsi="Times New Roman"/>
              </w:rPr>
              <w:t>н</w:t>
            </w:r>
            <w:r w:rsidR="00301D42" w:rsidRPr="00120303">
              <w:rPr>
                <w:rFonts w:ascii="Times New Roman" w:hAnsi="Times New Roman"/>
              </w:rPr>
              <w:t>ных документов.</w:t>
            </w:r>
            <w:bookmarkEnd w:id="7"/>
          </w:p>
        </w:tc>
        <w:tc>
          <w:tcPr>
            <w:tcW w:w="1560" w:type="dxa"/>
          </w:tcPr>
          <w:p w:rsidR="001516B5" w:rsidRPr="00120303" w:rsidRDefault="00301D42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10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559" w:type="dxa"/>
          </w:tcPr>
          <w:p w:rsidR="001516B5" w:rsidRPr="00120303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120303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120303" w:rsidRDefault="00B73F27" w:rsidP="00B54710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Приложение №</w:t>
            </w:r>
          </w:p>
        </w:tc>
      </w:tr>
      <w:tr w:rsidR="00B54710" w:rsidRPr="00120303" w:rsidTr="00B54710">
        <w:trPr>
          <w:trHeight w:val="669"/>
        </w:trPr>
        <w:tc>
          <w:tcPr>
            <w:tcW w:w="15276" w:type="dxa"/>
            <w:gridSpan w:val="7"/>
          </w:tcPr>
          <w:p w:rsidR="00B54710" w:rsidRPr="00120303" w:rsidRDefault="00B54710" w:rsidP="00B5471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B54710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B5471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54710">
              <w:rPr>
                <w:rFonts w:ascii="Times New Roman" w:hAnsi="Times New Roman"/>
                <w:b/>
              </w:rPr>
              <w:t>Выдача (направление) заявителю решения о согласовании переустройства и (или) перепланиро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ки жилого помещения либо решения о мотивированном отказе в предоставлении муниципальной услуги.</w:t>
            </w:r>
          </w:p>
        </w:tc>
      </w:tr>
      <w:tr w:rsidR="000A65AF" w:rsidRPr="00120303" w:rsidTr="002E13C6">
        <w:trPr>
          <w:trHeight w:val="420"/>
        </w:trPr>
        <w:tc>
          <w:tcPr>
            <w:tcW w:w="531" w:type="dxa"/>
          </w:tcPr>
          <w:p w:rsidR="001516B5" w:rsidRPr="00120303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8" w:type="dxa"/>
          </w:tcPr>
          <w:p w:rsidR="001516B5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</w:t>
            </w:r>
            <w:r w:rsidR="00BF0BAD" w:rsidRPr="00120303">
              <w:rPr>
                <w:rFonts w:ascii="Times New Roman" w:hAnsi="Times New Roman"/>
              </w:rPr>
              <w:t>ыдача (направление) заявителю решения о с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гласовании переустройства и (или) перепланировки жилого помещения либо решения о мотивирова</w:t>
            </w:r>
            <w:r w:rsidR="00BF0BAD" w:rsidRPr="00120303">
              <w:rPr>
                <w:rFonts w:ascii="Times New Roman" w:hAnsi="Times New Roman"/>
              </w:rPr>
              <w:t>н</w:t>
            </w:r>
            <w:r w:rsidR="00BF0BAD" w:rsidRPr="00120303">
              <w:rPr>
                <w:rFonts w:ascii="Times New Roman" w:hAnsi="Times New Roman"/>
              </w:rPr>
              <w:t>ном отказе в предоставл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нии муниципальной усл</w:t>
            </w:r>
            <w:r w:rsidR="00BF0BAD" w:rsidRPr="00120303">
              <w:rPr>
                <w:rFonts w:ascii="Times New Roman" w:hAnsi="Times New Roman"/>
              </w:rPr>
              <w:t>у</w:t>
            </w:r>
            <w:r w:rsidR="00BF0BAD" w:rsidRPr="00120303">
              <w:rPr>
                <w:rFonts w:ascii="Times New Roman" w:hAnsi="Times New Roman"/>
              </w:rPr>
              <w:t>ги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Решение о согласовании переустройства и (или) перепланировки жилого помещения либо решение о мотивированном отказе в предоставлении муниц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пальной услуги в течение трех календарных дней со дня принятия направляется по адресу, указанному в заявлении, либо выдается заявителю лично в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 или в МФЦ.</w:t>
            </w:r>
          </w:p>
          <w:p w:rsidR="00D17F1C" w:rsidRPr="00120303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120303" w:rsidRDefault="00301D42" w:rsidP="00390031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16B5" w:rsidRPr="00120303" w:rsidRDefault="0039003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ции. МФЦ</w:t>
            </w:r>
          </w:p>
        </w:tc>
        <w:tc>
          <w:tcPr>
            <w:tcW w:w="1701" w:type="dxa"/>
          </w:tcPr>
          <w:p w:rsidR="00390031" w:rsidRPr="00120303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120303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</w:t>
            </w:r>
          </w:p>
        </w:tc>
      </w:tr>
    </w:tbl>
    <w:p w:rsidR="009C0C88" w:rsidRPr="00120303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133"/>
        <w:gridCol w:w="2143"/>
        <w:gridCol w:w="1873"/>
        <w:gridCol w:w="2537"/>
      </w:tblGrid>
      <w:tr w:rsidR="00B54710" w:rsidRPr="00120303" w:rsidTr="00B54710">
        <w:tc>
          <w:tcPr>
            <w:tcW w:w="2460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ции о сроках и поря</w:t>
            </w:r>
            <w:r w:rsidRPr="00B54710">
              <w:rPr>
                <w:rFonts w:ascii="Times New Roman" w:hAnsi="Times New Roman"/>
                <w:b/>
              </w:rPr>
              <w:t>д</w:t>
            </w:r>
            <w:r w:rsidRPr="00B54710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403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записи на прием в о</w:t>
            </w:r>
            <w:r w:rsidRPr="00B54710">
              <w:rPr>
                <w:rFonts w:ascii="Times New Roman" w:hAnsi="Times New Roman"/>
                <w:b/>
              </w:rPr>
              <w:t>р</w:t>
            </w:r>
            <w:r w:rsidRPr="00B54710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нии «подусл</w:t>
            </w:r>
            <w:r w:rsidRPr="00B54710">
              <w:rPr>
                <w:rFonts w:ascii="Times New Roman" w:hAnsi="Times New Roman"/>
                <w:b/>
              </w:rPr>
              <w:t>у</w:t>
            </w:r>
            <w:r w:rsidRPr="00B54710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458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форм</w:t>
            </w:r>
            <w:r w:rsidRPr="00B54710">
              <w:rPr>
                <w:rFonts w:ascii="Times New Roman" w:hAnsi="Times New Roman"/>
                <w:b/>
              </w:rPr>
              <w:t>и</w:t>
            </w:r>
            <w:r w:rsidRPr="00B54710">
              <w:rPr>
                <w:rFonts w:ascii="Times New Roman" w:hAnsi="Times New Roman"/>
                <w:b/>
              </w:rPr>
              <w:t>рования запр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са о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лении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31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ном,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тавлении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 и иных д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кументов, необх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димых для предо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тавления «поду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159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доставление «п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B54710">
              <w:rPr>
                <w:rFonts w:ascii="Times New Roman" w:hAnsi="Times New Roman"/>
                <w:b/>
              </w:rPr>
              <w:t>т</w:t>
            </w:r>
            <w:r w:rsidRPr="00B54710">
              <w:rPr>
                <w:rFonts w:ascii="Times New Roman" w:hAnsi="Times New Roman"/>
                <w:b/>
              </w:rPr>
              <w:t>ветствии с закон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дательством Ро</w:t>
            </w:r>
            <w:r w:rsidRPr="00B54710">
              <w:rPr>
                <w:rFonts w:ascii="Times New Roman" w:hAnsi="Times New Roman"/>
                <w:b/>
              </w:rPr>
              <w:t>с</w:t>
            </w:r>
            <w:r w:rsidRPr="00B54710">
              <w:rPr>
                <w:rFonts w:ascii="Times New Roman" w:hAnsi="Times New Roman"/>
                <w:b/>
              </w:rPr>
              <w:t>сийской Федер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27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сведений о ходе выполн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запроса о предоставлении «подуслуги»</w:t>
            </w:r>
          </w:p>
        </w:tc>
        <w:tc>
          <w:tcPr>
            <w:tcW w:w="2848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подачи жалобы на нарушение порядка предоставления «п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дуслуги» и досудебного (внесудебного) обж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лучения «подуслуги»</w:t>
            </w:r>
          </w:p>
        </w:tc>
      </w:tr>
      <w:tr w:rsidR="00B54710" w:rsidRPr="00120303" w:rsidTr="00B54710">
        <w:tc>
          <w:tcPr>
            <w:tcW w:w="2460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403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458" w:type="dxa"/>
          </w:tcPr>
          <w:p w:rsidR="00B54710" w:rsidRPr="00120303" w:rsidRDefault="00B54710" w:rsidP="001A1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331" w:type="dxa"/>
          </w:tcPr>
          <w:p w:rsidR="00B54710" w:rsidRPr="00120303" w:rsidRDefault="00B54710" w:rsidP="001A1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59" w:type="dxa"/>
          </w:tcPr>
          <w:p w:rsidR="00B54710" w:rsidRPr="00120303" w:rsidRDefault="00B54710" w:rsidP="001A1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B54710" w:rsidRPr="00120303" w:rsidRDefault="00B54710" w:rsidP="001A1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848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54710" w:rsidRPr="00120303" w:rsidTr="00B54710">
        <w:tc>
          <w:tcPr>
            <w:tcW w:w="2460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03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1458" w:type="dxa"/>
          </w:tcPr>
          <w:p w:rsidR="00B54710" w:rsidRPr="00120303" w:rsidRDefault="00B54710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331" w:type="dxa"/>
          </w:tcPr>
          <w:p w:rsidR="00B54710" w:rsidRPr="00120303" w:rsidRDefault="00B54710" w:rsidP="00B80478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Требуется пр</w:t>
            </w:r>
            <w:r w:rsidRPr="00120303">
              <w:rPr>
                <w:rFonts w:ascii="Times New Roman" w:eastAsia="SimSun" w:hAnsi="Times New Roman"/>
              </w:rPr>
              <w:t>е</w:t>
            </w:r>
            <w:r w:rsidRPr="00120303">
              <w:rPr>
                <w:rFonts w:ascii="Times New Roman" w:eastAsia="SimSun" w:hAnsi="Times New Roman"/>
              </w:rPr>
              <w:t>доставление заяв</w:t>
            </w:r>
            <w:r w:rsidRPr="00120303">
              <w:rPr>
                <w:rFonts w:ascii="Times New Roman" w:eastAsia="SimSun" w:hAnsi="Times New Roman"/>
              </w:rPr>
              <w:t>и</w:t>
            </w:r>
            <w:r w:rsidRPr="00120303">
              <w:rPr>
                <w:rFonts w:ascii="Times New Roman" w:eastAsia="SimSun" w:hAnsi="Times New Roman"/>
              </w:rPr>
              <w:t>телем документов на бумажном нос</w:t>
            </w:r>
            <w:r w:rsidRPr="00120303">
              <w:rPr>
                <w:rFonts w:ascii="Times New Roman" w:eastAsia="SimSun" w:hAnsi="Times New Roman"/>
              </w:rPr>
              <w:t>и</w:t>
            </w:r>
            <w:r w:rsidRPr="00120303">
              <w:rPr>
                <w:rFonts w:ascii="Times New Roman" w:eastAsia="SimSun" w:hAnsi="Times New Roman"/>
              </w:rPr>
              <w:t>теле.</w:t>
            </w:r>
          </w:p>
        </w:tc>
        <w:tc>
          <w:tcPr>
            <w:tcW w:w="2159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2127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обращение за</w:t>
            </w:r>
            <w:r w:rsidRPr="00120303">
              <w:rPr>
                <w:rFonts w:ascii="Times New Roman" w:eastAsia="SimSun" w:hAnsi="Times New Roman"/>
              </w:rPr>
              <w:t>я</w:t>
            </w:r>
            <w:r w:rsidRPr="00120303">
              <w:rPr>
                <w:rFonts w:ascii="Times New Roman" w:eastAsia="SimSun" w:hAnsi="Times New Roman"/>
              </w:rPr>
              <w:t>вителя.</w:t>
            </w:r>
          </w:p>
        </w:tc>
        <w:tc>
          <w:tcPr>
            <w:tcW w:w="2848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Жалоба подается в письменной форме на бумажном носителе, в электронной форме в администрацию. </w:t>
            </w:r>
          </w:p>
          <w:p w:rsidR="00B54710" w:rsidRPr="00120303" w:rsidRDefault="00B54710" w:rsidP="00D17F1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Жалоба может быть направлена по почте, через многофункци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нальный центр, с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пользованием информ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ционно-телекоммуникационной сети "Интернет", оф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циального сайта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нистрации, Единого портала либо Реги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нального портала,  а также может быть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нята при личном приеме заявителя.</w:t>
            </w:r>
          </w:p>
        </w:tc>
      </w:tr>
    </w:tbl>
    <w:p w:rsidR="00B54710" w:rsidRDefault="00120303" w:rsidP="00B54710">
      <w:pPr>
        <w:spacing w:line="240" w:lineRule="auto"/>
        <w:rPr>
          <w:rFonts w:ascii="Times New Roman" w:hAnsi="Times New Roman"/>
          <w:b/>
        </w:rPr>
      </w:pPr>
      <w:r w:rsidRPr="00120303">
        <w:rPr>
          <w:rFonts w:ascii="Times New Roman" w:hAnsi="Times New Roman"/>
          <w:b/>
        </w:rPr>
        <w:t xml:space="preserve"> </w:t>
      </w:r>
    </w:p>
    <w:p w:rsidR="00253262" w:rsidRDefault="00253262" w:rsidP="002532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53262" w:rsidRDefault="00253262" w:rsidP="002532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53262" w:rsidRDefault="00253262" w:rsidP="002532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53262" w:rsidRDefault="00253262" w:rsidP="002532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53262" w:rsidRDefault="00253262" w:rsidP="002532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53262" w:rsidRDefault="00253262" w:rsidP="002532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53262" w:rsidRDefault="00253262" w:rsidP="002532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53262" w:rsidRDefault="00253262" w:rsidP="002532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53262" w:rsidRDefault="00253262" w:rsidP="002532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53262" w:rsidRDefault="00253262" w:rsidP="002532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53262" w:rsidRDefault="00253262" w:rsidP="002532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53262" w:rsidRPr="00BA7E18" w:rsidRDefault="00253262" w:rsidP="00253262">
      <w:pPr>
        <w:spacing w:after="0" w:line="240" w:lineRule="auto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      </w:t>
      </w:r>
      <w:r w:rsidRPr="00BA7E18">
        <w:rPr>
          <w:rFonts w:ascii="Times New Roman" w:hAnsi="Times New Roman"/>
        </w:rPr>
        <w:t xml:space="preserve">    Приложение </w:t>
      </w:r>
      <w:r>
        <w:rPr>
          <w:rFonts w:ascii="Times New Roman" w:hAnsi="Times New Roman"/>
        </w:rPr>
        <w:t>2</w:t>
      </w:r>
    </w:p>
    <w:p w:rsidR="00253262" w:rsidRDefault="00253262" w:rsidP="00253262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к распоряжению администрации Шестаковского сельского поселения Бобровского муниципального </w:t>
      </w:r>
      <w:r>
        <w:rPr>
          <w:rFonts w:ascii="Times New Roman" w:hAnsi="Times New Roman"/>
        </w:rPr>
        <w:t xml:space="preserve">района </w:t>
      </w:r>
    </w:p>
    <w:p w:rsidR="00253262" w:rsidRPr="00BA7E18" w:rsidRDefault="00253262" w:rsidP="00253262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16 августа  2017 г. № 19</w:t>
      </w:r>
    </w:p>
    <w:p w:rsidR="00956D20" w:rsidRDefault="00956D20" w:rsidP="00487A82">
      <w:pPr>
        <w:spacing w:after="0" w:line="240" w:lineRule="auto"/>
        <w:rPr>
          <w:rFonts w:ascii="Times New Roman" w:eastAsiaTheme="minorHAnsi" w:hAnsi="Times New Roman"/>
          <w:b/>
          <w:lang w:eastAsia="en-US"/>
        </w:rPr>
      </w:pPr>
    </w:p>
    <w:p w:rsidR="00956D20" w:rsidRPr="0081577D" w:rsidRDefault="00956D20" w:rsidP="00956D2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ТЕХНОЛОГИЧЕСКАЯ СХЕМА</w:t>
      </w:r>
    </w:p>
    <w:p w:rsidR="00956D20" w:rsidRDefault="00956D20" w:rsidP="00956D2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81577D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956D20" w:rsidRDefault="00956D20" w:rsidP="00956D20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956D20" w:rsidRDefault="00956D20" w:rsidP="00956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D20">
        <w:rPr>
          <w:rFonts w:ascii="Times New Roman" w:hAnsi="Times New Roman"/>
          <w:sz w:val="28"/>
          <w:szCs w:val="28"/>
        </w:rPr>
        <w:t>Принятие документов, а также выдача решений о переводе или об отказе в переводе жилого помещения в нежилое п</w:t>
      </w:r>
      <w:r w:rsidRPr="00956D20">
        <w:rPr>
          <w:rFonts w:ascii="Times New Roman" w:hAnsi="Times New Roman"/>
          <w:sz w:val="28"/>
          <w:szCs w:val="28"/>
        </w:rPr>
        <w:t>о</w:t>
      </w:r>
      <w:r w:rsidRPr="00956D20">
        <w:rPr>
          <w:rFonts w:ascii="Times New Roman" w:hAnsi="Times New Roman"/>
          <w:sz w:val="28"/>
          <w:szCs w:val="28"/>
        </w:rPr>
        <w:t>мещение или нежилого помещения в жилое помещение.</w:t>
      </w:r>
    </w:p>
    <w:p w:rsidR="00956D20" w:rsidRPr="00956D20" w:rsidRDefault="00956D20" w:rsidP="00956D2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956D20" w:rsidRPr="0081577D" w:rsidRDefault="00956D20" w:rsidP="00956D20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81577D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af2"/>
        <w:tblW w:w="15135" w:type="dxa"/>
        <w:tblLook w:val="04A0"/>
      </w:tblPr>
      <w:tblGrid>
        <w:gridCol w:w="959"/>
        <w:gridCol w:w="5245"/>
        <w:gridCol w:w="8931"/>
      </w:tblGrid>
      <w:tr w:rsidR="00956D20" w:rsidRPr="0081577D" w:rsidTr="00956D20">
        <w:tc>
          <w:tcPr>
            <w:tcW w:w="959" w:type="dxa"/>
            <w:vAlign w:val="center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56D20" w:rsidRPr="0081577D" w:rsidTr="00956D20">
        <w:tc>
          <w:tcPr>
            <w:tcW w:w="959" w:type="dxa"/>
            <w:vAlign w:val="center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81577D">
              <w:rPr>
                <w:rFonts w:ascii="Times New Roman" w:hAnsi="Times New Roman"/>
                <w:b/>
              </w:rPr>
              <w:t>3</w:t>
            </w:r>
          </w:p>
        </w:tc>
      </w:tr>
      <w:tr w:rsidR="00956D20" w:rsidRPr="0081577D" w:rsidTr="00956D20">
        <w:tc>
          <w:tcPr>
            <w:tcW w:w="959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 Шестаковского сельского поселения Бобровского </w:t>
            </w:r>
            <w:r w:rsidRPr="00120303">
              <w:rPr>
                <w:rFonts w:ascii="Times New Roman" w:hAnsi="Times New Roman"/>
              </w:rPr>
              <w:t xml:space="preserve">муниципального </w:t>
            </w:r>
            <w:r>
              <w:rPr>
                <w:rFonts w:ascii="Times New Roman" w:hAnsi="Times New Roman"/>
              </w:rPr>
              <w:t>района Воронежской области</w:t>
            </w:r>
          </w:p>
        </w:tc>
      </w:tr>
      <w:tr w:rsidR="00956D20" w:rsidRPr="0081577D" w:rsidTr="00956D20">
        <w:tc>
          <w:tcPr>
            <w:tcW w:w="959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Номер услуги в федеральном реестре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10"/>
            </w:r>
          </w:p>
        </w:tc>
        <w:tc>
          <w:tcPr>
            <w:tcW w:w="8931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3640100010000840546</w:t>
            </w:r>
          </w:p>
        </w:tc>
      </w:tr>
      <w:tr w:rsidR="00956D20" w:rsidRPr="0081577D" w:rsidTr="00956D20">
        <w:tc>
          <w:tcPr>
            <w:tcW w:w="959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956D20" w:rsidRPr="00AB79D0" w:rsidRDefault="00956D20" w:rsidP="00956D20">
            <w:pPr>
              <w:spacing w:line="240" w:lineRule="auto"/>
            </w:pPr>
            <w:r w:rsidRPr="00AB79D0">
              <w:rPr>
                <w:rFonts w:ascii="Times New Roman" w:hAnsi="Times New Roman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956D20" w:rsidRPr="0081577D" w:rsidTr="00956D20">
        <w:tc>
          <w:tcPr>
            <w:tcW w:w="959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56D20" w:rsidRPr="00AB79D0" w:rsidRDefault="00956D20" w:rsidP="00956D20">
            <w:pPr>
              <w:spacing w:line="240" w:lineRule="auto"/>
            </w:pPr>
            <w:r w:rsidRPr="00AB79D0">
              <w:rPr>
                <w:rFonts w:ascii="Times New Roman" w:hAnsi="Times New Roman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956D20" w:rsidRPr="0081577D" w:rsidTr="00956D20">
        <w:tc>
          <w:tcPr>
            <w:tcW w:w="959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ципальной услуги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11"/>
            </w:r>
          </w:p>
        </w:tc>
        <w:tc>
          <w:tcPr>
            <w:tcW w:w="8931" w:type="dxa"/>
          </w:tcPr>
          <w:p w:rsidR="00956D20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 постановлением администрации Шестаковского сельского поселения Бобровского муниципального района  Воронежской области 21.06.2017г. № 27</w:t>
            </w:r>
          </w:p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AB79D0">
              <w:rPr>
                <w:rFonts w:ascii="Times New Roman" w:hAnsi="Times New Roman"/>
              </w:rPr>
              <w:t>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956D20" w:rsidRPr="0081577D" w:rsidTr="00956D20">
        <w:tc>
          <w:tcPr>
            <w:tcW w:w="959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</w:tr>
      <w:tr w:rsidR="00956D20" w:rsidRPr="0081577D" w:rsidTr="00956D20">
        <w:tc>
          <w:tcPr>
            <w:tcW w:w="959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81577D">
              <w:rPr>
                <w:rFonts w:ascii="Times New Roman" w:hAnsi="Times New Roman"/>
              </w:rPr>
              <w:t>и</w:t>
            </w:r>
            <w:r w:rsidRPr="0081577D">
              <w:rPr>
                <w:rFonts w:ascii="Times New Roman" w:hAnsi="Times New Roman"/>
              </w:rPr>
              <w:t>пальной услуги</w:t>
            </w:r>
            <w:r w:rsidRPr="00AB79D0">
              <w:rPr>
                <w:rFonts w:ascii="Times New Roman" w:hAnsi="Times New Roman"/>
                <w:vertAlign w:val="superscript"/>
              </w:rPr>
              <w:footnoteReference w:id="12"/>
            </w:r>
          </w:p>
        </w:tc>
        <w:tc>
          <w:tcPr>
            <w:tcW w:w="8931" w:type="dxa"/>
          </w:tcPr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радиотелефонная связь;</w:t>
            </w:r>
          </w:p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терминальные устройства в МФЦ;</w:t>
            </w:r>
          </w:p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терминальные устройства в органе местного самоуправления;</w:t>
            </w:r>
          </w:p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официальный сайт органа;</w:t>
            </w:r>
          </w:p>
          <w:p w:rsidR="00956D20" w:rsidRPr="0081577D" w:rsidRDefault="00956D20" w:rsidP="00956D20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81577D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956D20" w:rsidRPr="00AB79D0" w:rsidRDefault="00956D20" w:rsidP="00956D20">
      <w:pPr>
        <w:spacing w:line="240" w:lineRule="auto"/>
        <w:rPr>
          <w:rFonts w:ascii="Times New Roman" w:hAnsi="Times New Roman"/>
          <w:b/>
        </w:rPr>
      </w:pPr>
    </w:p>
    <w:p w:rsidR="00956D20" w:rsidRPr="00AB79D0" w:rsidRDefault="00956D20" w:rsidP="00956D2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276"/>
        <w:gridCol w:w="2835"/>
        <w:gridCol w:w="1134"/>
        <w:gridCol w:w="992"/>
        <w:gridCol w:w="1134"/>
        <w:gridCol w:w="1134"/>
        <w:gridCol w:w="1134"/>
        <w:gridCol w:w="1701"/>
        <w:gridCol w:w="1560"/>
      </w:tblGrid>
      <w:tr w:rsidR="00956D20" w:rsidRPr="00AB79D0" w:rsidTr="00956D20">
        <w:tc>
          <w:tcPr>
            <w:tcW w:w="2376" w:type="dxa"/>
            <w:gridSpan w:val="2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предоставл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276" w:type="dxa"/>
            <w:vMerge w:val="restart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835" w:type="dxa"/>
            <w:vMerge w:val="restart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Основания для отказа в предоставлении «поду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  <w:vMerge w:val="restart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пр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остано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 прио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тано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предо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Плата за предоставление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701" w:type="dxa"/>
            <w:vMerge w:val="restart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 за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лучением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лучения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956D20" w:rsidRPr="00AB79D0" w:rsidTr="00956D20">
        <w:tc>
          <w:tcPr>
            <w:tcW w:w="1242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ства (ме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нахо</w:t>
            </w:r>
            <w:r w:rsidRPr="00AB79D0">
              <w:rPr>
                <w:rFonts w:ascii="Times New Roman" w:hAnsi="Times New Roman"/>
                <w:b/>
              </w:rPr>
              <w:t>ж</w:t>
            </w:r>
            <w:r w:rsidRPr="00AB79D0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При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даче 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явления не по месту 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 xml:space="preserve">ства </w:t>
            </w:r>
          </w:p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r w:rsidRPr="00AB79D0">
              <w:rPr>
                <w:rFonts w:ascii="Times New Roman" w:hAnsi="Times New Roman"/>
                <w:b/>
              </w:rPr>
              <w:t>по ме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ту обр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276" w:type="dxa"/>
            <w:vMerge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Наличие платы (гос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Рекв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зиты норм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тивного правов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го акта, явля</w:t>
            </w:r>
            <w:r w:rsidRPr="00AB79D0">
              <w:rPr>
                <w:rFonts w:ascii="Times New Roman" w:hAnsi="Times New Roman"/>
                <w:b/>
              </w:rPr>
              <w:t>ю</w:t>
            </w:r>
            <w:r w:rsidRPr="00AB79D0">
              <w:rPr>
                <w:rFonts w:ascii="Times New Roman" w:hAnsi="Times New Roman"/>
                <w:b/>
              </w:rPr>
              <w:t>щегося основ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КБК для взим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ния пл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ты (г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сударс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венной пошл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ны), в том чи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1" w:type="dxa"/>
            <w:vMerge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6D20" w:rsidRPr="00AB79D0" w:rsidTr="00956D20">
        <w:tc>
          <w:tcPr>
            <w:tcW w:w="1242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10</w:t>
            </w:r>
          </w:p>
        </w:tc>
        <w:tc>
          <w:tcPr>
            <w:tcW w:w="1560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11</w:t>
            </w:r>
          </w:p>
        </w:tc>
      </w:tr>
      <w:tr w:rsidR="00956D20" w:rsidRPr="00AB79D0" w:rsidTr="00956D20">
        <w:tc>
          <w:tcPr>
            <w:tcW w:w="15276" w:type="dxa"/>
            <w:gridSpan w:val="11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956D20" w:rsidRPr="00AB79D0" w:rsidTr="00956D20">
        <w:tc>
          <w:tcPr>
            <w:tcW w:w="1242" w:type="dxa"/>
          </w:tcPr>
          <w:p w:rsidR="00956D20" w:rsidRPr="00AB79D0" w:rsidRDefault="00956D20" w:rsidP="00956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45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45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276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1) непредставление указа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ных документов: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правоустанавливающие документы на переводимое помещение в случае, если право на переводимое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мещение не зарегистрир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вано в </w:t>
            </w:r>
            <w:r>
              <w:rPr>
                <w:rFonts w:ascii="Times New Roman" w:hAnsi="Times New Roman"/>
              </w:rPr>
              <w:t>ЕГРП</w:t>
            </w:r>
            <w:r w:rsidRPr="00AB79D0">
              <w:rPr>
                <w:rFonts w:ascii="Times New Roman" w:hAnsi="Times New Roman"/>
              </w:rPr>
              <w:t xml:space="preserve"> (подлинники или засвидетельствованные в нотариальном порядке копии);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реустройства и (или)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lastRenderedPageBreak/>
              <w:t>планировки переводимого помещения в случае, если переустройство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репланировка требуются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(организ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ции, имеющие свидетел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 о допуске к выполн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нию таких работ, выданное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отрасли).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2) несоблюдение условий перевода жилых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ний в нежилые помещения: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доступ к переводимому помещению невозможен без использования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щений, обеспечивающих доступ к жилым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ниям, или отсутствует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ническая возможность оборудовать такой доступ к данному помещению;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переводимое помещение является частью жилого помещения либо использ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ется собственником данн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помещения или иным гражданином в качестве места постоянного прож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вания;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в) право собственности на переводимое помещение обременено правами каких-либо лиц;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г) переводимое помещение расположено выше первого этажа, а помещения, ра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положенные непосредс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 под квартирой,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lastRenderedPageBreak/>
              <w:t>водимой в нежилое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являются жилыми;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3) несоблюдение условий перевода нежилых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щений в жилые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ния: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а) помещение не отвечает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 или отсутствует во</w:t>
            </w:r>
            <w:r w:rsidRPr="00AB79D0">
              <w:rPr>
                <w:rFonts w:ascii="Times New Roman" w:hAnsi="Times New Roman"/>
              </w:rPr>
              <w:t>з</w:t>
            </w:r>
            <w:r w:rsidRPr="00AB79D0">
              <w:rPr>
                <w:rFonts w:ascii="Times New Roman" w:hAnsi="Times New Roman"/>
              </w:rPr>
              <w:t>можность обеспечить соо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ветствие такого помещения установленным требован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ям;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б) право собственности на такое помещение обрем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нено правами каких-либо лиц;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4) в случае если управл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после получения отв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та на межведомственный запрос, свидетельствующ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го об отсутствии документа и (или) информации, нео</w:t>
            </w:r>
            <w:r w:rsidRPr="00AB79D0">
              <w:rPr>
                <w:rFonts w:ascii="Times New Roman" w:hAnsi="Times New Roman"/>
              </w:rPr>
              <w:t>б</w:t>
            </w:r>
            <w:r w:rsidRPr="00AB79D0">
              <w:rPr>
                <w:rFonts w:ascii="Times New Roman" w:hAnsi="Times New Roman"/>
              </w:rPr>
              <w:t>ходимых для перевода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помещения в нежилое помещение или нежилого помещения в жилое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щение, не получило от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вителя такие документы и (или) информацию в теч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5) несоответствие проекта переустройства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репланировки 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требованиям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конодательства.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1" w:type="dxa"/>
          </w:tcPr>
          <w:p w:rsidR="00956D20" w:rsidRPr="00ED1AE5" w:rsidRDefault="00956D20" w:rsidP="00956D2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956D20" w:rsidRPr="00ED1AE5" w:rsidRDefault="00956D20" w:rsidP="00956D2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D20" w:rsidRPr="00ED1AE5" w:rsidRDefault="00956D20" w:rsidP="00956D2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ле; </w:t>
            </w:r>
          </w:p>
          <w:p w:rsidR="00956D20" w:rsidRPr="00ED1AE5" w:rsidRDefault="00956D20" w:rsidP="00956D2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ской области</w:t>
            </w:r>
          </w:p>
          <w:p w:rsidR="00956D20" w:rsidRPr="00ED1AE5" w:rsidRDefault="00956D20" w:rsidP="00956D20">
            <w:pPr>
              <w:spacing w:after="0" w:line="240" w:lineRule="auto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- Единый портал </w:t>
            </w:r>
            <w:r w:rsidRPr="00ED1AE5">
              <w:rPr>
                <w:rFonts w:ascii="Times New Roman" w:hAnsi="Times New Roman"/>
              </w:rPr>
              <w:lastRenderedPageBreak/>
              <w:t>государственных и муниципальных услуг</w:t>
            </w:r>
          </w:p>
        </w:tc>
        <w:tc>
          <w:tcPr>
            <w:tcW w:w="1560" w:type="dxa"/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посредстве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 при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ном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нии в адм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нистрацию или МФЦ;</w:t>
            </w:r>
          </w:p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отправления;</w:t>
            </w:r>
          </w:p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ра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мещенного на официальном сайте, ссылка на который направляется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ты;</w:t>
            </w:r>
          </w:p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торый н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правляется администр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цией заявит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лю посредс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вом эле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тронной по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ты</w:t>
            </w:r>
          </w:p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56D20" w:rsidRPr="00AB79D0" w:rsidRDefault="00956D20" w:rsidP="00956D20">
      <w:pPr>
        <w:spacing w:line="240" w:lineRule="auto"/>
        <w:rPr>
          <w:rFonts w:ascii="Times New Roman" w:hAnsi="Times New Roman"/>
          <w:b/>
        </w:rPr>
      </w:pPr>
    </w:p>
    <w:p w:rsidR="00956D20" w:rsidRPr="00AB79D0" w:rsidRDefault="00956D20" w:rsidP="00956D2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543"/>
        <w:gridCol w:w="1842"/>
        <w:gridCol w:w="2553"/>
        <w:gridCol w:w="992"/>
        <w:gridCol w:w="1559"/>
        <w:gridCol w:w="1843"/>
        <w:gridCol w:w="2551"/>
      </w:tblGrid>
      <w:tr w:rsidR="00956D20" w:rsidRPr="00AB79D0" w:rsidTr="00956D20">
        <w:trPr>
          <w:trHeight w:val="2287"/>
        </w:trPr>
        <w:tc>
          <w:tcPr>
            <w:tcW w:w="5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543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1842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тверждающий правомочие заявителя соо</w:t>
            </w:r>
            <w:r w:rsidRPr="00AB79D0">
              <w:rPr>
                <w:rFonts w:ascii="Times New Roman" w:hAnsi="Times New Roman"/>
                <w:b/>
              </w:rPr>
              <w:t>т</w:t>
            </w:r>
            <w:r w:rsidRPr="00AB79D0">
              <w:rPr>
                <w:rFonts w:ascii="Times New Roman" w:hAnsi="Times New Roman"/>
                <w:b/>
              </w:rPr>
              <w:t>ветствующей категории на получение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553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правомочие заявителя соответствующей к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тегории на получение «подуслуги»</w:t>
            </w:r>
          </w:p>
        </w:tc>
        <w:tc>
          <w:tcPr>
            <w:tcW w:w="992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Нал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чие во</w:t>
            </w:r>
            <w:r w:rsidRPr="00AB79D0">
              <w:rPr>
                <w:rFonts w:ascii="Times New Roman" w:hAnsi="Times New Roman"/>
                <w:b/>
              </w:rPr>
              <w:t>з</w:t>
            </w:r>
            <w:r w:rsidRPr="00AB79D0">
              <w:rPr>
                <w:rFonts w:ascii="Times New Roman" w:hAnsi="Times New Roman"/>
                <w:b/>
              </w:rPr>
              <w:t>можн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сти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дачи зая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ления на пр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до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тавл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ние «п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дусл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ги»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телями заяв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559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Исчерп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вающий п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речень лиц, имеющих право на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дачу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1843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документа, по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тверждающего право подачи заявления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551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вания к документу, подтверждающему право подачи заявл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от имени заявит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ля</w:t>
            </w:r>
          </w:p>
        </w:tc>
      </w:tr>
      <w:tr w:rsidR="00956D20" w:rsidRPr="00AB79D0" w:rsidTr="00956D20">
        <w:trPr>
          <w:trHeight w:val="236"/>
        </w:trPr>
        <w:tc>
          <w:tcPr>
            <w:tcW w:w="5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543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2551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956D20" w:rsidRPr="00AB79D0" w:rsidTr="00956D20">
        <w:trPr>
          <w:trHeight w:val="236"/>
        </w:trPr>
        <w:tc>
          <w:tcPr>
            <w:tcW w:w="15417" w:type="dxa"/>
            <w:gridSpan w:val="8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щение или нежилого помещения в жилое помещение.</w:t>
            </w:r>
          </w:p>
        </w:tc>
      </w:tr>
      <w:tr w:rsidR="00956D20" w:rsidRPr="00ED1AE5" w:rsidTr="00956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Физические </w:t>
            </w:r>
            <w:r w:rsidRPr="00AB79D0">
              <w:rPr>
                <w:rFonts w:ascii="Times New Roman" w:hAnsi="Times New Roman"/>
              </w:rPr>
              <w:t>лица, 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  <w:r>
              <w:rPr>
                <w:rFonts w:ascii="Times New Roman" w:hAnsi="Times New Roman"/>
              </w:rPr>
              <w:t xml:space="preserve"> - па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порт гражданина РФ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  <w:r>
              <w:rPr>
                <w:rFonts w:ascii="Times New Roman" w:hAnsi="Times New Roman"/>
              </w:rPr>
              <w:t xml:space="preserve"> </w:t>
            </w:r>
            <w:r w:rsidRPr="00AB79D0">
              <w:rPr>
                <w:rFonts w:ascii="Times New Roman" w:hAnsi="Times New Roman"/>
              </w:rPr>
              <w:t>Копии документов, не заверенные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lastRenderedPageBreak/>
              <w:t>ставляются заявителем с предъявлением ориг</w:t>
            </w:r>
            <w:r w:rsidRPr="00AB79D0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налов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ленное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телем соо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ветствующ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ми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чиями в силу закона, дог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вора или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веренностью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956D20" w:rsidRPr="00ED1AE5" w:rsidTr="00956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 xml:space="preserve">Доверенность должна быть выдана от имени </w:t>
            </w:r>
            <w:r w:rsidRPr="00ED1AE5">
              <w:rPr>
                <w:rFonts w:ascii="Times New Roman" w:hAnsi="Times New Roman"/>
              </w:rPr>
              <w:lastRenderedPageBreak/>
              <w:t>заявителя и подписана им самим. Доверенность может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ствующим по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 если эти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 предусмотрены основной доверенн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стью.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</w:t>
            </w:r>
          </w:p>
        </w:tc>
      </w:tr>
      <w:tr w:rsidR="00956D20" w:rsidRPr="00ED1AE5" w:rsidTr="00956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документ, подтвержда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щий полномочия</w:t>
            </w:r>
            <w:r>
              <w:rPr>
                <w:rFonts w:ascii="Times New Roman" w:hAnsi="Times New Roman"/>
              </w:rPr>
              <w:t xml:space="preserve"> (акт органа оп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 Не должен иметь повреждений, наличие которых не позволяет однозначно истолковать их содержание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56D20" w:rsidRPr="00ED1AE5" w:rsidTr="00956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Юридическ</w:t>
            </w:r>
            <w:r>
              <w:rPr>
                <w:rFonts w:ascii="Times New Roman" w:hAnsi="Times New Roman"/>
              </w:rPr>
              <w:t xml:space="preserve">ие лица, </w:t>
            </w:r>
            <w:r w:rsidRPr="00AB79D0">
              <w:rPr>
                <w:rFonts w:ascii="Times New Roman" w:hAnsi="Times New Roman"/>
              </w:rPr>
              <w:t>являющиеся собственниками соответствую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го помещения.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по</w:t>
            </w:r>
            <w:r w:rsidRPr="00ED1AE5">
              <w:rPr>
                <w:rFonts w:ascii="Times New Roman" w:hAnsi="Times New Roman"/>
              </w:rPr>
              <w:t>д</w:t>
            </w:r>
            <w:r w:rsidRPr="00ED1AE5">
              <w:rPr>
                <w:rFonts w:ascii="Times New Roman" w:hAnsi="Times New Roman"/>
              </w:rPr>
              <w:t>тверждающий право лица без доверенности действовать от имени юридич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ского лица (к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пия решения о назначении лица или его избр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нии)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дату составления документа; информ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цию о праве физическ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го лица действовать от имени заявителя без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lastRenderedPageBreak/>
              <w:t>веренности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lastRenderedPageBreak/>
              <w:t>Имее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вующее от имени заяв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на осн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вании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нием услуги. Не должен содержать подчисток, </w:t>
            </w:r>
            <w:r w:rsidRPr="00ED1AE5">
              <w:rPr>
                <w:rFonts w:ascii="Times New Roman" w:hAnsi="Times New Roman"/>
              </w:rPr>
              <w:lastRenderedPageBreak/>
              <w:t>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</w:tr>
      <w:tr w:rsidR="00956D20" w:rsidRPr="00ED1AE5" w:rsidTr="00956D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 на официальном бланке и соответств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вать установленным требованиям, в том чи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ле Положения о паспо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щения за предоставл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нием услуги. Не должен содержать подчисток, приписок, зачеркнутых слов и других исправл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D20" w:rsidRPr="00ED1AE5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выдается за подписью руковод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теля или иного лица, уполномоченного на это.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также иным лицом,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ствующим по 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ности.  Доверенность должна быть действу</w:t>
            </w:r>
            <w:r w:rsidRPr="00ED1AE5">
              <w:rPr>
                <w:rFonts w:ascii="Times New Roman" w:hAnsi="Times New Roman"/>
              </w:rPr>
              <w:t>ю</w:t>
            </w:r>
            <w:r w:rsidRPr="00ED1AE5">
              <w:rPr>
                <w:rFonts w:ascii="Times New Roman" w:hAnsi="Times New Roman"/>
              </w:rPr>
              <w:t>щей на момент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(при этом необх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димо иметь в виду, что доверенность, в которой не указан срок ее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вия, действительна в течение одного года с момента ее выдачи).</w:t>
            </w:r>
          </w:p>
        </w:tc>
      </w:tr>
    </w:tbl>
    <w:p w:rsidR="00956D20" w:rsidRPr="00AB79D0" w:rsidRDefault="00956D20" w:rsidP="00956D20">
      <w:pPr>
        <w:spacing w:line="240" w:lineRule="auto"/>
        <w:rPr>
          <w:rFonts w:ascii="Times New Roman" w:hAnsi="Times New Roman"/>
          <w:b/>
        </w:rPr>
      </w:pPr>
    </w:p>
    <w:p w:rsidR="00956D20" w:rsidRPr="00AB79D0" w:rsidRDefault="00956D20" w:rsidP="00956D2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75"/>
        <w:gridCol w:w="4536"/>
        <w:gridCol w:w="1134"/>
        <w:gridCol w:w="1560"/>
        <w:gridCol w:w="3543"/>
        <w:gridCol w:w="1418"/>
        <w:gridCol w:w="1275"/>
      </w:tblGrid>
      <w:tr w:rsidR="00956D20" w:rsidRPr="00AB79D0" w:rsidTr="00956D20">
        <w:trPr>
          <w:trHeight w:val="1865"/>
        </w:trPr>
        <w:tc>
          <w:tcPr>
            <w:tcW w:w="5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4536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документов, которые пре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ставляет заявитель для получения «поду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Колич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ство 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мых э</w:t>
            </w:r>
            <w:r w:rsidRPr="00AB79D0">
              <w:rPr>
                <w:rFonts w:ascii="Times New Roman" w:hAnsi="Times New Roman"/>
                <w:b/>
              </w:rPr>
              <w:t>к</w:t>
            </w:r>
            <w:r w:rsidRPr="00AB79D0">
              <w:rPr>
                <w:rFonts w:ascii="Times New Roman" w:hAnsi="Times New Roman"/>
                <w:b/>
              </w:rPr>
              <w:t>земпл</w:t>
            </w:r>
            <w:r w:rsidRPr="00AB79D0">
              <w:rPr>
                <w:rFonts w:ascii="Times New Roman" w:hAnsi="Times New Roman"/>
                <w:b/>
              </w:rPr>
              <w:t>я</w:t>
            </w:r>
            <w:r w:rsidRPr="00AB79D0">
              <w:rPr>
                <w:rFonts w:ascii="Times New Roman" w:hAnsi="Times New Roman"/>
                <w:b/>
              </w:rPr>
              <w:t>ров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 с указ</w:t>
            </w:r>
            <w:r w:rsidRPr="00AB79D0">
              <w:rPr>
                <w:rFonts w:ascii="Times New Roman" w:hAnsi="Times New Roman"/>
                <w:b/>
              </w:rPr>
              <w:t>а</w:t>
            </w:r>
            <w:r w:rsidRPr="00AB79D0">
              <w:rPr>
                <w:rFonts w:ascii="Times New Roman" w:hAnsi="Times New Roman"/>
                <w:b/>
              </w:rPr>
              <w:t>нием подли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Документ, предоста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ляемый по условию</w:t>
            </w:r>
          </w:p>
        </w:tc>
        <w:tc>
          <w:tcPr>
            <w:tcW w:w="3543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Форма (шаблон) документа</w:t>
            </w:r>
            <w:r>
              <w:rPr>
                <w:rStyle w:val="af1"/>
                <w:rFonts w:ascii="Times New Roman" w:hAnsi="Times New Roman"/>
                <w:b/>
              </w:rPr>
              <w:footnoteReference w:id="13"/>
            </w:r>
          </w:p>
        </w:tc>
        <w:tc>
          <w:tcPr>
            <w:tcW w:w="1275" w:type="dxa"/>
          </w:tcPr>
          <w:p w:rsidR="00956D20" w:rsidRPr="00323A3D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та/заполнения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</w:t>
            </w:r>
            <w:r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</w:tr>
      <w:tr w:rsidR="00956D20" w:rsidRPr="00AB79D0" w:rsidTr="00956D20">
        <w:tc>
          <w:tcPr>
            <w:tcW w:w="5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</w:tr>
      <w:tr w:rsidR="00956D20" w:rsidRPr="00AB79D0" w:rsidTr="00956D20">
        <w:tc>
          <w:tcPr>
            <w:tcW w:w="15275" w:type="dxa"/>
            <w:gridSpan w:val="8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956D20" w:rsidRPr="00AB79D0" w:rsidTr="00956D20">
        <w:trPr>
          <w:trHeight w:val="675"/>
        </w:trPr>
        <w:tc>
          <w:tcPr>
            <w:tcW w:w="534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B79D0">
              <w:rPr>
                <w:rFonts w:ascii="Times New Roman" w:hAnsi="Times New Roman"/>
                <w:color w:val="000000"/>
              </w:rPr>
              <w:t xml:space="preserve">Заявление </w:t>
            </w:r>
          </w:p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36" w:type="dxa"/>
          </w:tcPr>
          <w:p w:rsidR="00956D20" w:rsidRPr="00AB79D0" w:rsidRDefault="00956D20" w:rsidP="00956D20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заявление;</w:t>
            </w:r>
          </w:p>
          <w:p w:rsidR="00956D20" w:rsidRPr="00AB79D0" w:rsidRDefault="00956D20" w:rsidP="00956D20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956D20" w:rsidRPr="00AB79D0" w:rsidRDefault="00956D20" w:rsidP="00956D20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956D20" w:rsidRPr="00AB79D0" w:rsidRDefault="00956D20" w:rsidP="00956D20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подли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ник </w:t>
            </w:r>
          </w:p>
        </w:tc>
        <w:tc>
          <w:tcPr>
            <w:tcW w:w="1560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В письменном заявлении должна быть указана информация о заяв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теле (Ф.И.О., паспортные данные, адрес места регистрации, контак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ный телефон (телефон указывается по желанию). Заявление должно быть подписано заявителем.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Прилож</w:t>
            </w:r>
            <w:r w:rsidRPr="00AB79D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</w:tc>
      </w:tr>
      <w:tr w:rsidR="00956D20" w:rsidRPr="00AB79D0" w:rsidTr="00956D20">
        <w:trPr>
          <w:trHeight w:val="1695"/>
        </w:trPr>
        <w:tc>
          <w:tcPr>
            <w:tcW w:w="534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танавл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вающие документы</w:t>
            </w:r>
          </w:p>
        </w:tc>
        <w:tc>
          <w:tcPr>
            <w:tcW w:w="4536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правоустанавливающие документы на пер</w:t>
            </w:r>
            <w:r w:rsidRPr="00AB79D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водимое помещение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  <w:r w:rsidRPr="00AB79D0">
              <w:rPr>
                <w:rFonts w:ascii="Times New Roman" w:hAnsi="Times New Roman"/>
              </w:rPr>
              <w:t>(подли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ники или засвид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тельств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ванные в нотар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альном порядке копии)</w:t>
            </w:r>
          </w:p>
        </w:tc>
        <w:tc>
          <w:tcPr>
            <w:tcW w:w="1560" w:type="dxa"/>
          </w:tcPr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если право на переводимое помещение не зарегистр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ровано в Едином гос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дарственном реестре прав на недвиж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мое имущес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 xml:space="preserve">во и сделок с ним </w:t>
            </w:r>
          </w:p>
        </w:tc>
        <w:tc>
          <w:tcPr>
            <w:tcW w:w="3543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- в установленных законодател</w:t>
            </w:r>
            <w:r w:rsidRPr="00AB79D0">
              <w:rPr>
                <w:rFonts w:ascii="Times New Roman" w:hAnsi="Times New Roman"/>
              </w:rPr>
              <w:t>ь</w:t>
            </w:r>
            <w:r w:rsidRPr="00AB79D0">
              <w:rPr>
                <w:rFonts w:ascii="Times New Roman" w:hAnsi="Times New Roman"/>
              </w:rPr>
              <w:t>ством случаях документы должны быть нотариально удостоверены, скреплены печатями, иметь на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лежащие подписи определенных законодательством должностных лиц;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отсутствие в документах прип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 xml:space="preserve">правлений; 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- разборчивое написание текста документа шариковой, гелевой ручкой или при помощи средств электронно-вычислительной те</w:t>
            </w:r>
            <w:r w:rsidRPr="00AB79D0">
              <w:rPr>
                <w:rFonts w:ascii="Times New Roman" w:hAnsi="Times New Roman"/>
              </w:rPr>
              <w:t>х</w:t>
            </w:r>
            <w:r w:rsidRPr="00AB79D0">
              <w:rPr>
                <w:rFonts w:ascii="Times New Roman" w:hAnsi="Times New Roman"/>
              </w:rPr>
              <w:t>ники.;</w:t>
            </w:r>
          </w:p>
          <w:p w:rsidR="00956D20" w:rsidRPr="00323A3D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Копии документов, не завере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ные надлежащим образом, пре</w:t>
            </w:r>
            <w:r w:rsidRPr="00AB79D0">
              <w:rPr>
                <w:rFonts w:ascii="Times New Roman" w:hAnsi="Times New Roman"/>
              </w:rPr>
              <w:t>д</w:t>
            </w:r>
            <w:r w:rsidRPr="00AB79D0">
              <w:rPr>
                <w:rFonts w:ascii="Times New Roman" w:hAnsi="Times New Roman"/>
              </w:rPr>
              <w:t>ставляются заявителем с предъя</w:t>
            </w:r>
            <w:r w:rsidRPr="00AB79D0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оригиналов.</w:t>
            </w:r>
          </w:p>
        </w:tc>
        <w:tc>
          <w:tcPr>
            <w:tcW w:w="1418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956D20" w:rsidRPr="00AB79D0" w:rsidTr="00956D20">
        <w:tc>
          <w:tcPr>
            <w:tcW w:w="534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проект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ства и (или)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ровки</w:t>
            </w:r>
          </w:p>
        </w:tc>
        <w:tc>
          <w:tcPr>
            <w:tcW w:w="4536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подготовленный и оформленный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ленном порядке проект переустройства и (или) перепланировки переводимого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щения 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956D20" w:rsidRPr="00AB79D0" w:rsidRDefault="00956D20" w:rsidP="00956D20">
            <w:pPr>
              <w:pStyle w:val="ad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 случае, если переустро</w:t>
            </w:r>
            <w:r w:rsidRPr="00AB79D0"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>ство и (или) переплан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ровка треб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ются для обеспечения использов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ния такого помещения в качестве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мещения </w:t>
            </w:r>
          </w:p>
        </w:tc>
        <w:tc>
          <w:tcPr>
            <w:tcW w:w="3543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готовится </w:t>
            </w:r>
            <w:r w:rsidRPr="00AB79D0">
              <w:rPr>
                <w:rFonts w:ascii="Times New Roman" w:hAnsi="Times New Roman"/>
              </w:rPr>
              <w:t>организаци</w:t>
            </w:r>
            <w:r>
              <w:rPr>
                <w:rFonts w:ascii="Times New Roman" w:hAnsi="Times New Roman"/>
              </w:rPr>
              <w:t>ей</w:t>
            </w:r>
            <w:r w:rsidRPr="00AB79D0">
              <w:rPr>
                <w:rFonts w:ascii="Times New Roman" w:hAnsi="Times New Roman"/>
              </w:rPr>
              <w:t>, имею</w:t>
            </w:r>
            <w:r>
              <w:rPr>
                <w:rFonts w:ascii="Times New Roman" w:hAnsi="Times New Roman"/>
              </w:rPr>
              <w:t>щ</w:t>
            </w:r>
            <w:r w:rsidRPr="00AB79D0"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й</w:t>
            </w:r>
            <w:r w:rsidRPr="00AB79D0">
              <w:rPr>
                <w:rFonts w:ascii="Times New Roman" w:hAnsi="Times New Roman"/>
              </w:rPr>
              <w:t xml:space="preserve"> свидетельство о допуске к выполнению таких работ, в</w:t>
            </w:r>
            <w:r w:rsidRPr="00AB79D0">
              <w:rPr>
                <w:rFonts w:ascii="Times New Roman" w:hAnsi="Times New Roman"/>
              </w:rPr>
              <w:t>ы</w:t>
            </w:r>
            <w:r w:rsidRPr="00AB79D0">
              <w:rPr>
                <w:rFonts w:ascii="Times New Roman" w:hAnsi="Times New Roman"/>
              </w:rPr>
              <w:t>данное саморегулируемыми орг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низациями в строительной отра</w:t>
            </w:r>
            <w:r w:rsidRPr="00AB79D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ли.</w:t>
            </w:r>
          </w:p>
        </w:tc>
        <w:tc>
          <w:tcPr>
            <w:tcW w:w="1418" w:type="dxa"/>
          </w:tcPr>
          <w:p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956D2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956D20" w:rsidRPr="00AB79D0" w:rsidRDefault="00956D20" w:rsidP="00956D20">
      <w:pPr>
        <w:spacing w:line="240" w:lineRule="auto"/>
        <w:rPr>
          <w:rFonts w:ascii="Times New Roman" w:hAnsi="Times New Roman"/>
          <w:b/>
        </w:rPr>
      </w:pPr>
    </w:p>
    <w:p w:rsidR="00956D20" w:rsidRPr="00AB79D0" w:rsidRDefault="00956D20" w:rsidP="00956D2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956D20" w:rsidRPr="00AB79D0" w:rsidTr="00956D20">
        <w:trPr>
          <w:trHeight w:val="2287"/>
        </w:trPr>
        <w:tc>
          <w:tcPr>
            <w:tcW w:w="1101" w:type="dxa"/>
          </w:tcPr>
          <w:p w:rsidR="00956D20" w:rsidRPr="00BD0FB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Рекв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зиты акт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альной техн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логич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ской карты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вия</w:t>
            </w:r>
            <w:r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3969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Перечень и состав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ний, запраш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ваемых в рамках ме</w:t>
            </w:r>
            <w:r w:rsidRPr="00ED1AE5">
              <w:rPr>
                <w:rFonts w:ascii="Times New Roman" w:hAnsi="Times New Roman"/>
                <w:b/>
              </w:rPr>
              <w:t>ж</w:t>
            </w:r>
            <w:r w:rsidRPr="00ED1AE5">
              <w:rPr>
                <w:rFonts w:ascii="Times New Roman" w:hAnsi="Times New Roman"/>
                <w:b/>
              </w:rPr>
              <w:t>ведомственн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ционного взаимодейс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417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низации),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ляющего (ей)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Наименование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гана (организ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ции), в адрес кот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рого (ой) напра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ляется межведо</w:t>
            </w:r>
            <w:r w:rsidRPr="00ED1AE5">
              <w:rPr>
                <w:rFonts w:ascii="Times New Roman" w:hAnsi="Times New Roman"/>
                <w:b/>
              </w:rPr>
              <w:t>м</w:t>
            </w:r>
            <w:r w:rsidRPr="00ED1AE5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/>
                <w:b/>
              </w:rPr>
              <w:t xml:space="preserve"> эле</w:t>
            </w:r>
            <w:r w:rsidRPr="00ED1AE5">
              <w:rPr>
                <w:rFonts w:ascii="Times New Roman" w:hAnsi="Times New Roman"/>
                <w:b/>
              </w:rPr>
              <w:t>к</w:t>
            </w:r>
            <w:r w:rsidRPr="00ED1AE5">
              <w:rPr>
                <w:rFonts w:ascii="Times New Roman" w:hAnsi="Times New Roman"/>
                <w:b/>
              </w:rPr>
              <w:t>тронного сервиса / наим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нование вида свед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ний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14"/>
            </w:r>
          </w:p>
        </w:tc>
        <w:tc>
          <w:tcPr>
            <w:tcW w:w="1560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Срок осущ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ствления межведомс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венного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формацио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взаим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275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Форма (шаблон)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ного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домстве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ный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</w:t>
            </w:r>
            <w:r w:rsidRPr="00ED1AE5">
              <w:rPr>
                <w:rStyle w:val="af1"/>
                <w:rFonts w:ascii="Times New Roman" w:hAnsi="Times New Roman"/>
                <w:b/>
              </w:rPr>
              <w:footnoteReference w:id="15"/>
            </w:r>
          </w:p>
        </w:tc>
        <w:tc>
          <w:tcPr>
            <w:tcW w:w="992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ED1AE5">
              <w:rPr>
                <w:rFonts w:ascii="Times New Roman" w:hAnsi="Times New Roman"/>
                <w:b/>
              </w:rPr>
              <w:t>Обр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зец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полн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формы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го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и ответа на межв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домс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венный запрос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956D20" w:rsidRPr="00AB79D0" w:rsidTr="00956D20">
        <w:trPr>
          <w:trHeight w:val="232"/>
        </w:trPr>
        <w:tc>
          <w:tcPr>
            <w:tcW w:w="1101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956D20" w:rsidRPr="00AB79D0" w:rsidTr="00956D20">
        <w:trPr>
          <w:trHeight w:val="232"/>
        </w:trPr>
        <w:tc>
          <w:tcPr>
            <w:tcW w:w="15275" w:type="dxa"/>
            <w:gridSpan w:val="9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956D20" w:rsidRPr="00AB79D0" w:rsidTr="00956D20">
        <w:trPr>
          <w:trHeight w:val="232"/>
        </w:trPr>
        <w:tc>
          <w:tcPr>
            <w:tcW w:w="1101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Выписка из Единого государстве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ного реестра прав на недвижимое имущество и сделок с ним о зарегис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рированных правах на объект недв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жимости.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кадастровый номер объекта недвижимости;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- </w:t>
            </w:r>
            <w:hyperlink r:id="rId9" w:history="1">
              <w:r w:rsidRPr="00AB79D0">
                <w:rPr>
                  <w:rStyle w:val="a4"/>
                  <w:rFonts w:ascii="Times New Roman" w:hAnsi="Times New Roman"/>
                  <w:color w:val="auto"/>
                </w:rPr>
                <w:t>ОКАТО</w:t>
              </w:r>
            </w:hyperlink>
            <w:r w:rsidRPr="00AB79D0">
              <w:rPr>
                <w:rFonts w:ascii="Times New Roman" w:hAnsi="Times New Roman"/>
              </w:rPr>
              <w:t>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район, город, населенный пункт, улица, дом, корпус, строение, ква</w:t>
            </w:r>
            <w:r w:rsidRPr="00AB79D0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тира.</w:t>
            </w:r>
          </w:p>
          <w:p w:rsidR="00956D20" w:rsidRPr="00AB79D0" w:rsidRDefault="00956D20" w:rsidP="00956D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Управление Фед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 рабочих дней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6D20" w:rsidRPr="00AB79D0" w:rsidTr="00956D20">
        <w:trPr>
          <w:trHeight w:val="232"/>
        </w:trPr>
        <w:tc>
          <w:tcPr>
            <w:tcW w:w="1101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 План переводимого помещения с его техническим описанием (в случае, если переводимое помещение является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лым, технического паспорта такого помещения) и поэтажного плана дома, в котором находится переводимое п</w:t>
            </w:r>
            <w:r w:rsidRPr="00AB79D0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мещение</w:t>
            </w:r>
          </w:p>
        </w:tc>
        <w:tc>
          <w:tcPr>
            <w:tcW w:w="1701" w:type="dxa"/>
            <w:vMerge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рация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126" w:type="dxa"/>
          </w:tcPr>
          <w:p w:rsidR="00956D20" w:rsidRPr="00AB79D0" w:rsidRDefault="00956D20" w:rsidP="00956D20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Орган технического учета и технич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ской инвентариз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ции объектов кап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тального стро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1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56D20" w:rsidRPr="00AB79D0" w:rsidRDefault="00956D20" w:rsidP="00956D2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26"/>
        <w:gridCol w:w="2410"/>
        <w:gridCol w:w="1842"/>
        <w:gridCol w:w="1701"/>
        <w:gridCol w:w="1701"/>
        <w:gridCol w:w="2127"/>
        <w:gridCol w:w="1275"/>
        <w:gridCol w:w="1559"/>
      </w:tblGrid>
      <w:tr w:rsidR="00956D20" w:rsidRPr="00AB79D0" w:rsidTr="00956D20">
        <w:trPr>
          <w:trHeight w:val="1559"/>
        </w:trPr>
        <w:tc>
          <w:tcPr>
            <w:tcW w:w="534" w:type="dxa"/>
            <w:vMerge w:val="restart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мент/документы, являющиеся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«поду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410" w:type="dxa"/>
            <w:vMerge w:val="restart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Требования к 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татом «подуслуги»</w:t>
            </w:r>
            <w:r>
              <w:rPr>
                <w:rStyle w:val="af1"/>
                <w:rFonts w:ascii="Times New Roman" w:hAnsi="Times New Roman"/>
                <w:b/>
              </w:rPr>
              <w:footnoteReference w:id="16"/>
            </w:r>
          </w:p>
        </w:tc>
        <w:tc>
          <w:tcPr>
            <w:tcW w:w="1842" w:type="dxa"/>
            <w:vMerge w:val="restart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Характерист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ка результата (положител</w:t>
            </w:r>
            <w:r w:rsidRPr="00AB79D0">
              <w:rPr>
                <w:rFonts w:ascii="Times New Roman" w:hAnsi="Times New Roman"/>
                <w:b/>
              </w:rPr>
              <w:t>ь</w:t>
            </w:r>
            <w:r w:rsidRPr="00AB79D0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956D20" w:rsidRPr="00887A33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Форма 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B79D0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B79D0">
              <w:rPr>
                <w:rFonts w:ascii="Times New Roman" w:hAnsi="Times New Roman"/>
                <w:b/>
              </w:rPr>
              <w:t>док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ментов, я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ляющихся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1701" w:type="dxa"/>
            <w:vMerge w:val="restart"/>
          </w:tcPr>
          <w:p w:rsidR="00956D20" w:rsidRPr="00887A33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Образец 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B79D0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AB79D0">
              <w:rPr>
                <w:rFonts w:ascii="Times New Roman" w:hAnsi="Times New Roman"/>
                <w:b/>
              </w:rPr>
              <w:t>д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кументов, я</w:t>
            </w:r>
            <w:r w:rsidRPr="00AB79D0">
              <w:rPr>
                <w:rFonts w:ascii="Times New Roman" w:hAnsi="Times New Roman"/>
                <w:b/>
              </w:rPr>
              <w:t>в</w:t>
            </w:r>
            <w:r w:rsidRPr="00AB79D0">
              <w:rPr>
                <w:rFonts w:ascii="Times New Roman" w:hAnsi="Times New Roman"/>
                <w:b/>
              </w:rPr>
              <w:t>ляющихся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зультатом «подуслуги»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127" w:type="dxa"/>
            <w:vMerge w:val="restart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956D20" w:rsidRPr="00887A33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Срок хранения невостр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бованных заявителем р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зультатов</w:t>
            </w:r>
            <w:r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956D20" w:rsidRPr="00AB79D0" w:rsidTr="00956D20">
        <w:trPr>
          <w:trHeight w:val="377"/>
        </w:trPr>
        <w:tc>
          <w:tcPr>
            <w:tcW w:w="534" w:type="dxa"/>
            <w:vMerge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в МФЦ</w:t>
            </w:r>
          </w:p>
        </w:tc>
      </w:tr>
      <w:tr w:rsidR="00956D20" w:rsidRPr="00AB79D0" w:rsidTr="00956D20">
        <w:tc>
          <w:tcPr>
            <w:tcW w:w="53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9</w:t>
            </w:r>
          </w:p>
        </w:tc>
      </w:tr>
      <w:tr w:rsidR="00956D20" w:rsidRPr="00AB79D0" w:rsidTr="00956D20">
        <w:tc>
          <w:tcPr>
            <w:tcW w:w="15275" w:type="dxa"/>
            <w:gridSpan w:val="9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мещение или нежилого помещения в жилое помещение.</w:t>
            </w:r>
          </w:p>
        </w:tc>
      </w:tr>
      <w:tr w:rsidR="00956D20" w:rsidRPr="00AB79D0" w:rsidTr="00956D20">
        <w:trPr>
          <w:trHeight w:val="2581"/>
        </w:trPr>
        <w:tc>
          <w:tcPr>
            <w:tcW w:w="534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26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жилого (н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жилого) помещения в нежилое (жилое) помещение.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56D20" w:rsidRPr="00ED1AE5" w:rsidRDefault="00956D20" w:rsidP="00956D20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842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 </w:t>
            </w:r>
          </w:p>
        </w:tc>
        <w:tc>
          <w:tcPr>
            <w:tcW w:w="1701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 </w:t>
            </w:r>
          </w:p>
        </w:tc>
        <w:tc>
          <w:tcPr>
            <w:tcW w:w="2127" w:type="dxa"/>
            <w:vMerge w:val="restart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AB79D0">
              <w:rPr>
                <w:rFonts w:ascii="Times New Roman" w:hAnsi="Times New Roman"/>
              </w:rPr>
              <w:t>, почтовое отправл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ние, МФЦ, в эле</w:t>
            </w:r>
            <w:r w:rsidRPr="00AB79D0">
              <w:rPr>
                <w:rFonts w:ascii="Times New Roman" w:hAnsi="Times New Roman"/>
              </w:rPr>
              <w:t>к</w:t>
            </w:r>
            <w:r w:rsidRPr="00AB79D0">
              <w:rPr>
                <w:rFonts w:ascii="Times New Roman" w:hAnsi="Times New Roman"/>
              </w:rPr>
              <w:t>тронном виде через личный кабинет. Одним из способов, указанном в зая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лении.</w:t>
            </w: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6D20" w:rsidRPr="00AB79D0" w:rsidTr="00956D20">
        <w:tc>
          <w:tcPr>
            <w:tcW w:w="534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6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ведомлени</w:t>
            </w:r>
            <w:r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 xml:space="preserve"> об отказе в переводе жилого (нежилого) помещения в неж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щение.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56D20" w:rsidRPr="00ED1AE5" w:rsidRDefault="00956D20" w:rsidP="00956D20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мент, даты составл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документа, печати организации, выда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шей документ. Отсу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ствие исправлений, подчисток и нечита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мых символов.</w:t>
            </w:r>
            <w:r>
              <w:rPr>
                <w:rFonts w:ascii="Times New Roman" w:hAnsi="Times New Roman"/>
              </w:rPr>
              <w:t xml:space="preserve">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чие основание отказа в предоставлении усл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ги.</w:t>
            </w:r>
          </w:p>
        </w:tc>
        <w:tc>
          <w:tcPr>
            <w:tcW w:w="1842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 </w:t>
            </w:r>
          </w:p>
        </w:tc>
        <w:tc>
          <w:tcPr>
            <w:tcW w:w="1701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 </w:t>
            </w:r>
          </w:p>
        </w:tc>
        <w:tc>
          <w:tcPr>
            <w:tcW w:w="2127" w:type="dxa"/>
            <w:vMerge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56D20" w:rsidRPr="00AB79D0" w:rsidRDefault="00956D20" w:rsidP="00956D2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bookmarkStart w:id="8" w:name="_GoBack"/>
      <w:bookmarkEnd w:id="8"/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838"/>
        <w:gridCol w:w="5244"/>
        <w:gridCol w:w="1418"/>
        <w:gridCol w:w="1984"/>
        <w:gridCol w:w="1418"/>
        <w:gridCol w:w="1353"/>
      </w:tblGrid>
      <w:tr w:rsidR="00956D20" w:rsidRPr="00AB79D0" w:rsidTr="00956D20">
        <w:tc>
          <w:tcPr>
            <w:tcW w:w="531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процед</w:t>
            </w:r>
            <w:r w:rsidRPr="00AB79D0">
              <w:rPr>
                <w:rFonts w:ascii="Times New Roman" w:hAnsi="Times New Roman"/>
                <w:b/>
              </w:rPr>
              <w:t>у</w:t>
            </w:r>
            <w:r w:rsidRPr="00AB79D0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418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Сроки и</w:t>
            </w:r>
            <w:r w:rsidRPr="00AB79D0">
              <w:rPr>
                <w:rFonts w:ascii="Times New Roman" w:hAnsi="Times New Roman"/>
                <w:b/>
              </w:rPr>
              <w:t>с</w:t>
            </w:r>
            <w:r w:rsidRPr="00AB79D0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98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Исполнитель процедуры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418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Ресурсы, необход</w:t>
            </w:r>
            <w:r w:rsidRPr="00AB79D0">
              <w:rPr>
                <w:rFonts w:ascii="Times New Roman" w:hAnsi="Times New Roman"/>
                <w:b/>
              </w:rPr>
              <w:t>и</w:t>
            </w:r>
            <w:r w:rsidRPr="00AB79D0">
              <w:rPr>
                <w:rFonts w:ascii="Times New Roman" w:hAnsi="Times New Roman"/>
                <w:b/>
              </w:rPr>
              <w:t>мые для выполн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ния проц</w:t>
            </w:r>
            <w:r w:rsidRPr="00AB79D0">
              <w:rPr>
                <w:rFonts w:ascii="Times New Roman" w:hAnsi="Times New Roman"/>
                <w:b/>
              </w:rPr>
              <w:t>е</w:t>
            </w:r>
            <w:r w:rsidRPr="00AB79D0">
              <w:rPr>
                <w:rFonts w:ascii="Times New Roman" w:hAnsi="Times New Roman"/>
                <w:b/>
              </w:rPr>
              <w:t>дуры пр</w:t>
            </w:r>
            <w:r w:rsidRPr="00AB79D0">
              <w:rPr>
                <w:rFonts w:ascii="Times New Roman" w:hAnsi="Times New Roman"/>
                <w:b/>
              </w:rPr>
              <w:t>о</w:t>
            </w:r>
            <w:r w:rsidRPr="00AB79D0">
              <w:rPr>
                <w:rFonts w:ascii="Times New Roman" w:hAnsi="Times New Roman"/>
                <w:b/>
              </w:rPr>
              <w:t>цесса</w:t>
            </w:r>
            <w:r>
              <w:rPr>
                <w:rStyle w:val="af1"/>
                <w:rFonts w:ascii="Times New Roman" w:hAnsi="Times New Roman"/>
                <w:b/>
              </w:rPr>
              <w:footnoteReference w:id="17"/>
            </w:r>
          </w:p>
        </w:tc>
        <w:tc>
          <w:tcPr>
            <w:tcW w:w="1353" w:type="dxa"/>
          </w:tcPr>
          <w:p w:rsidR="00956D20" w:rsidRPr="00887A33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AB79D0">
              <w:rPr>
                <w:rFonts w:ascii="Times New Roman" w:hAnsi="Times New Roman"/>
                <w:b/>
              </w:rPr>
              <w:t>Формы докуме</w:t>
            </w:r>
            <w:r w:rsidRPr="00AB79D0">
              <w:rPr>
                <w:rFonts w:ascii="Times New Roman" w:hAnsi="Times New Roman"/>
                <w:b/>
              </w:rPr>
              <w:t>н</w:t>
            </w:r>
            <w:r w:rsidRPr="00AB79D0">
              <w:rPr>
                <w:rFonts w:ascii="Times New Roman" w:hAnsi="Times New Roman"/>
                <w:b/>
              </w:rPr>
              <w:t>тов, нео</w:t>
            </w:r>
            <w:r w:rsidRPr="00AB79D0">
              <w:rPr>
                <w:rFonts w:ascii="Times New Roman" w:hAnsi="Times New Roman"/>
                <w:b/>
              </w:rPr>
              <w:t>б</w:t>
            </w:r>
            <w:r w:rsidRPr="00AB79D0">
              <w:rPr>
                <w:rFonts w:ascii="Times New Roman" w:hAnsi="Times New Roman"/>
                <w:b/>
              </w:rPr>
              <w:t>ходимых для в</w:t>
            </w:r>
            <w:r w:rsidRPr="00AB79D0">
              <w:rPr>
                <w:rFonts w:ascii="Times New Roman" w:hAnsi="Times New Roman"/>
                <w:b/>
              </w:rPr>
              <w:t>ы</w:t>
            </w:r>
            <w:r w:rsidRPr="00AB79D0">
              <w:rPr>
                <w:rFonts w:ascii="Times New Roman" w:hAnsi="Times New Roman"/>
                <w:b/>
              </w:rPr>
              <w:t>полнения процедуры процесса</w:t>
            </w:r>
            <w:r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56D20" w:rsidRPr="00AB79D0" w:rsidTr="00956D20">
        <w:tc>
          <w:tcPr>
            <w:tcW w:w="531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  <w:tc>
          <w:tcPr>
            <w:tcW w:w="1353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7</w:t>
            </w:r>
          </w:p>
        </w:tc>
      </w:tr>
      <w:tr w:rsidR="00956D20" w:rsidRPr="00AB79D0" w:rsidTr="00956D20">
        <w:tc>
          <w:tcPr>
            <w:tcW w:w="14786" w:type="dxa"/>
            <w:gridSpan w:val="7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956D20" w:rsidRPr="00AB79D0" w:rsidTr="00956D20">
        <w:tc>
          <w:tcPr>
            <w:tcW w:w="14786" w:type="dxa"/>
            <w:gridSpan w:val="7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Наименование административной процедуры: </w:t>
            </w:r>
            <w:r w:rsidRPr="00887A33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документов.</w:t>
            </w:r>
          </w:p>
        </w:tc>
      </w:tr>
      <w:tr w:rsidR="00956D20" w:rsidRPr="00AB79D0" w:rsidTr="00956D20">
        <w:trPr>
          <w:trHeight w:val="2262"/>
        </w:trPr>
        <w:tc>
          <w:tcPr>
            <w:tcW w:w="531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Прием и регистрация зая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ления и прилагаемых к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му документов.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устанавливает предмет обращения, устанавливает личность заявителя, проверяет документ, удостов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ряющий личность заявителя;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полномочия заявителя, в том числе по</w:t>
            </w:r>
            <w:r w:rsidRPr="00AB79D0">
              <w:rPr>
                <w:rFonts w:ascii="Times New Roman" w:hAnsi="Times New Roman"/>
              </w:rPr>
              <w:t>л</w:t>
            </w:r>
            <w:r w:rsidRPr="00AB79D0">
              <w:rPr>
                <w:rFonts w:ascii="Times New Roman" w:hAnsi="Times New Roman"/>
              </w:rPr>
              <w:t>номочия представителя гражданина действовать от его имени, полномочия представителя юридического лица действовать от имени юридического лица;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заявления установленным требованиям;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проверяет соответствие представленных докуме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тов следующим требованиям: документы в устано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законодательством случаях нотариально удостоверены, скреплены печатями, имеют надл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AB79D0">
              <w:rPr>
                <w:rFonts w:ascii="Times New Roman" w:hAnsi="Times New Roman"/>
              </w:rPr>
              <w:t>с</w:t>
            </w:r>
            <w:r w:rsidRPr="00AB79D0">
              <w:rPr>
                <w:rFonts w:ascii="Times New Roman" w:hAnsi="Times New Roman"/>
              </w:rPr>
              <w:t>правлений; документы не имеют серьезных повре</w:t>
            </w:r>
            <w:r w:rsidRPr="00AB79D0">
              <w:rPr>
                <w:rFonts w:ascii="Times New Roman" w:hAnsi="Times New Roman"/>
              </w:rPr>
              <w:t>ж</w:t>
            </w:r>
            <w:r w:rsidRPr="00AB79D0">
              <w:rPr>
                <w:rFonts w:ascii="Times New Roman" w:hAnsi="Times New Roman"/>
              </w:rPr>
              <w:t>дений, наличие которых не позволяет однозначно истолковать их содержание;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регистрирует заявление с прилагаемым комплектом документов;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bookmarkStart w:id="9" w:name="sub_3237"/>
            <w:bookmarkEnd w:id="9"/>
            <w:r w:rsidRPr="00AB79D0">
              <w:rPr>
                <w:rFonts w:ascii="Times New Roman" w:hAnsi="Times New Roman"/>
              </w:rPr>
              <w:t>- выдает расписку в получении документов по уст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новленной форме с указанием перечня документов, а также с указанием перечня документов, которые б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дут получены по межведомственным запросам.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bookmarkStart w:id="10" w:name="sub_32371"/>
            <w:bookmarkEnd w:id="10"/>
            <w:r w:rsidRPr="00AB79D0">
              <w:rPr>
                <w:rFonts w:ascii="Times New Roman" w:hAnsi="Times New Roman"/>
              </w:rPr>
              <w:lastRenderedPageBreak/>
              <w:t xml:space="preserve">   В случае обращения заявителя за предоставлением муниципальной услуги через МФЦ, зарегистрир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ванное заявление передается с сопроводительным письмом в адрес управления в течение одного раб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чего дня с момента регистрации.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При наличии оснований для отказа в приеме док</w:t>
            </w:r>
            <w:r w:rsidRPr="00AB79D0">
              <w:rPr>
                <w:rFonts w:ascii="Times New Roman" w:hAnsi="Times New Roman"/>
              </w:rPr>
              <w:t>у</w:t>
            </w:r>
            <w:r w:rsidRPr="00AB79D0">
              <w:rPr>
                <w:rFonts w:ascii="Times New Roman" w:hAnsi="Times New Roman"/>
              </w:rPr>
              <w:t>ментов заявитель уведомляется о наличии препятс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вий к принятию документов, специалист возвращает документы, объясняет заявителю содержание выя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418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984" w:type="dxa"/>
          </w:tcPr>
          <w:p w:rsidR="00956D20" w:rsidRDefault="00956D20" w:rsidP="00956D20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 xml:space="preserve">нистрации, 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Специалист </w:t>
            </w:r>
            <w:r w:rsidRPr="00AB79D0">
              <w:rPr>
                <w:rFonts w:ascii="Times New Roman" w:hAnsi="Times New Roman"/>
              </w:rPr>
              <w:t>МФЦ</w:t>
            </w:r>
          </w:p>
        </w:tc>
        <w:tc>
          <w:tcPr>
            <w:tcW w:w="1418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956D20" w:rsidRPr="00AB79D0" w:rsidRDefault="00956D20" w:rsidP="00956D20">
            <w:pPr>
              <w:pStyle w:val="ad"/>
              <w:jc w:val="both"/>
            </w:pPr>
            <w:r w:rsidRPr="00AB79D0">
              <w:rPr>
                <w:rFonts w:ascii="Times New Roman" w:hAnsi="Times New Roman"/>
              </w:rPr>
              <w:t>Прило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№</w:t>
            </w:r>
          </w:p>
          <w:p w:rsidR="00956D20" w:rsidRPr="00AB79D0" w:rsidRDefault="00956D20" w:rsidP="00956D20">
            <w:pPr>
              <w:pStyle w:val="ad"/>
              <w:jc w:val="both"/>
            </w:pPr>
          </w:p>
          <w:p w:rsidR="00956D20" w:rsidRPr="00AB79D0" w:rsidRDefault="00956D20" w:rsidP="00956D20">
            <w:pPr>
              <w:pStyle w:val="ad"/>
              <w:jc w:val="both"/>
            </w:pPr>
          </w:p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6D20" w:rsidRPr="00AB79D0" w:rsidTr="00956D20">
        <w:trPr>
          <w:trHeight w:val="569"/>
        </w:trPr>
        <w:tc>
          <w:tcPr>
            <w:tcW w:w="14786" w:type="dxa"/>
            <w:gridSpan w:val="7"/>
          </w:tcPr>
          <w:p w:rsidR="00956D20" w:rsidRPr="00AB79D0" w:rsidRDefault="00956D20" w:rsidP="00956D2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Рассмотрение представ</w:t>
            </w:r>
            <w:r w:rsidRPr="00887A33">
              <w:rPr>
                <w:rFonts w:ascii="Times New Roman" w:hAnsi="Times New Roman"/>
                <w:b/>
              </w:rPr>
              <w:t>ленных документов и принятие решения о переводе (отказе в переводе) жилого (нежилого) пом</w:t>
            </w:r>
            <w:r>
              <w:rPr>
                <w:rFonts w:ascii="Times New Roman" w:hAnsi="Times New Roman"/>
                <w:b/>
              </w:rPr>
              <w:t>ещения в нежилое (жилое) помеще</w:t>
            </w:r>
            <w:r w:rsidRPr="00887A33">
              <w:rPr>
                <w:rFonts w:ascii="Times New Roman" w:hAnsi="Times New Roman"/>
                <w:b/>
              </w:rPr>
              <w:t>ние</w:t>
            </w:r>
          </w:p>
        </w:tc>
      </w:tr>
      <w:tr w:rsidR="00956D20" w:rsidRPr="00AB79D0" w:rsidTr="00956D20">
        <w:trPr>
          <w:trHeight w:val="278"/>
        </w:trPr>
        <w:tc>
          <w:tcPr>
            <w:tcW w:w="531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2</w:t>
            </w:r>
          </w:p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Рассмотрение предста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ленных документов и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нятие решения о переводе (отказе в переводе) жилого (нежилого) помещения в нежилое (жилое)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ние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Специалист проводит проверку заявления и прил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гаемых документов на соответствие требованиям.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В случае отсутствия в представленном пакете д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кументов: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выписка из Единого государственного реестра прав на недвижимое имущество и сделок с ним о зарег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стрированных правах на объект недвижимости;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план переводимого помещения с его техническим описанием (в случае, если переводимое помещение является жилым, технический паспорт такого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щения);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поэтажный план дома, в котором находится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водимое помещение,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специалист в рамках межведомственного взаим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действия в течение 5 рабочих дней направляет з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прос в Управление Федеральной службы государс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венной регистрации, кадастра и картографии по 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ронежской области, в орган технического учета и технической инвентаризации объектов капитального строительства . По результатам полученных свед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ний (документов) специалист осуществляет прове</w:t>
            </w:r>
            <w:r w:rsidRPr="00AB79D0">
              <w:rPr>
                <w:rFonts w:ascii="Times New Roman" w:hAnsi="Times New Roman"/>
              </w:rPr>
              <w:t>р</w:t>
            </w:r>
            <w:r w:rsidRPr="00AB79D0">
              <w:rPr>
                <w:rFonts w:ascii="Times New Roman" w:hAnsi="Times New Roman"/>
              </w:rPr>
              <w:t>ку документов, представленных заявителем.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В случае поступления в управление ответа Упра</w:t>
            </w:r>
            <w:r w:rsidRPr="00AB79D0">
              <w:rPr>
                <w:rFonts w:ascii="Times New Roman" w:hAnsi="Times New Roman"/>
              </w:rPr>
              <w:t>в</w:t>
            </w:r>
            <w:r w:rsidRPr="00AB79D0">
              <w:rPr>
                <w:rFonts w:ascii="Times New Roman" w:hAnsi="Times New Roman"/>
              </w:rPr>
              <w:t>ления Федеральной службы государственной рег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страции, кадастра и картографии по Воронежской области или (и) органа технического учета и техн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ческой инвентаризации объектов капитального строительства на межведомственный запрос, свид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тельствующего об отсутствии документа и (или) и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lastRenderedPageBreak/>
              <w:t>формации, необходимых для перевода жилого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мещения в нежилое помещение или нежилого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 в жилое помещение, специалист уведомляет заявителя о получении такого ответа и предлагает заявителю представить документ и (или) информ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цию,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уведомления.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bookmarkStart w:id="11" w:name="sub_335"/>
            <w:bookmarkEnd w:id="11"/>
            <w:r w:rsidRPr="00AB79D0">
              <w:rPr>
                <w:rFonts w:ascii="Times New Roman" w:hAnsi="Times New Roman"/>
              </w:rPr>
              <w:t xml:space="preserve">   В случае отсутствия оснований для отказа в пр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доставлении услуги принимается решение о перев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де жилого (нежилого) помещения в нежилое (жилое) помещение.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bookmarkStart w:id="12" w:name="sub_3351"/>
            <w:bookmarkEnd w:id="12"/>
            <w:r w:rsidRPr="00AB79D0">
              <w:rPr>
                <w:rFonts w:ascii="Times New Roman" w:hAnsi="Times New Roman"/>
              </w:rPr>
              <w:t xml:space="preserve">   В случае наличия таких оснований принимается решение об отказе в переводе жилого (нежилого) помещения в нежилое (жилое) помещение.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bookmarkStart w:id="13" w:name="sub_336"/>
            <w:bookmarkEnd w:id="13"/>
            <w:r w:rsidRPr="00AB79D0">
              <w:rPr>
                <w:rFonts w:ascii="Times New Roman" w:hAnsi="Times New Roman"/>
              </w:rPr>
              <w:t xml:space="preserve">   По результатам принятого решения специалист </w:t>
            </w:r>
            <w:bookmarkStart w:id="14" w:name="sub_337"/>
            <w:bookmarkEnd w:id="14"/>
            <w:r w:rsidRPr="00AB79D0">
              <w:rPr>
                <w:rFonts w:ascii="Times New Roman" w:hAnsi="Times New Roman"/>
              </w:rPr>
              <w:t>готовит проект приказа и уведомление о переводе или об отказе в переводе жилого (нежилого)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 в нежилое (жилое) помещение по форме.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bookmarkStart w:id="15" w:name="sub_3371"/>
            <w:bookmarkEnd w:id="15"/>
            <w:r w:rsidRPr="00AB79D0">
              <w:rPr>
                <w:rFonts w:ascii="Times New Roman" w:hAnsi="Times New Roman"/>
              </w:rPr>
              <w:t xml:space="preserve">   В случае отказа в переводе указываются причины, послужившие основанием для отказа в переводе ж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лого (нежилого) помещения в нежилое (жилое) п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 xml:space="preserve">мещение, с обязательной ссылкой на нарушения, предусмотренные </w:t>
            </w:r>
            <w:hyperlink r:id="rId10" w:history="1">
              <w:r w:rsidRPr="00AB79D0">
                <w:rPr>
                  <w:rStyle w:val="a4"/>
                  <w:rFonts w:ascii="Times New Roman" w:hAnsi="Times New Roman"/>
                  <w:color w:val="auto"/>
                </w:rPr>
                <w:t>частью 1 статьи 24</w:t>
              </w:r>
            </w:hyperlink>
            <w:r w:rsidRPr="00AB79D0">
              <w:rPr>
                <w:rFonts w:ascii="Times New Roman" w:hAnsi="Times New Roman"/>
              </w:rPr>
              <w:t xml:space="preserve"> Жилищного кодекса Российской Федерации;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- в случае необходимости проведения переустройс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>ва и (или) перепланировки переводимого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ния, и (или) иных работ для обеспечения использ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вания такого помещения в качестве жилого или н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жилого помещения уведомление должно содержать требование об их проведении, перечень иных работ, если их проведение необходимо.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bookmarkStart w:id="16" w:name="sub_3372"/>
            <w:bookmarkEnd w:id="16"/>
            <w:r w:rsidRPr="00AB79D0">
              <w:rPr>
                <w:rFonts w:ascii="Times New Roman" w:hAnsi="Times New Roman"/>
              </w:rPr>
              <w:t xml:space="preserve">   Специалист  передает подготовленные проект пр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каза и уведомление на согласование начальнику о</w:t>
            </w:r>
            <w:r w:rsidRPr="00AB79D0">
              <w:rPr>
                <w:rFonts w:ascii="Times New Roman" w:hAnsi="Times New Roman"/>
              </w:rPr>
              <w:t>т</w:t>
            </w:r>
            <w:r w:rsidRPr="00AB79D0">
              <w:rPr>
                <w:rFonts w:ascii="Times New Roman" w:hAnsi="Times New Roman"/>
              </w:rPr>
              <w:t xml:space="preserve">дела, затем на подписание руководителю. </w:t>
            </w:r>
            <w:bookmarkStart w:id="17" w:name="sub_33721"/>
            <w:bookmarkEnd w:id="17"/>
            <w:r w:rsidRPr="00AB79D0">
              <w:rPr>
                <w:rFonts w:ascii="Times New Roman" w:hAnsi="Times New Roman"/>
              </w:rPr>
              <w:t>Регистр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рует приказ и уведомление о переводе (отказе в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реводе) помещения в журнале регистрации приказов управления.</w:t>
            </w:r>
          </w:p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При поступлении в управление заявления о пер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воде жилого (нежилого) в нежилое (жилое) помещ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ния через МФЦ зарегистрированное уведомление о переводе (отказе в переводе) помещения направл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lastRenderedPageBreak/>
              <w:t>ется с сопроводительным письмом в адрес МФЦ в день их регистрации в управление.</w:t>
            </w:r>
          </w:p>
        </w:tc>
        <w:tc>
          <w:tcPr>
            <w:tcW w:w="1418" w:type="dxa"/>
          </w:tcPr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lastRenderedPageBreak/>
              <w:t>44 кале</w:t>
            </w:r>
            <w:r w:rsidRPr="00AB79D0">
              <w:rPr>
                <w:rFonts w:ascii="Times New Roman" w:hAnsi="Times New Roman"/>
              </w:rPr>
              <w:t>н</w:t>
            </w:r>
            <w:r w:rsidRPr="00AB79D0">
              <w:rPr>
                <w:rFonts w:ascii="Times New Roman" w:hAnsi="Times New Roman"/>
              </w:rPr>
              <w:t>дарных дня</w:t>
            </w:r>
          </w:p>
        </w:tc>
        <w:tc>
          <w:tcPr>
            <w:tcW w:w="1984" w:type="dxa"/>
          </w:tcPr>
          <w:p w:rsidR="00956D20" w:rsidRPr="00AB79D0" w:rsidRDefault="00956D20" w:rsidP="00956D2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1418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3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956D20" w:rsidRPr="00AB79D0" w:rsidTr="00956D20">
        <w:trPr>
          <w:trHeight w:val="566"/>
        </w:trPr>
        <w:tc>
          <w:tcPr>
            <w:tcW w:w="14786" w:type="dxa"/>
            <w:gridSpan w:val="7"/>
          </w:tcPr>
          <w:p w:rsidR="00956D20" w:rsidRPr="00AB79D0" w:rsidRDefault="00956D20" w:rsidP="00956D2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процедуры: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Выдача (направление) за</w:t>
            </w:r>
            <w:r w:rsidRPr="00887A33">
              <w:rPr>
                <w:rFonts w:ascii="Times New Roman" w:hAnsi="Times New Roman"/>
                <w:b/>
              </w:rPr>
              <w:t>явителю уведомления о переводе (отказе в переводе) жилого (нежил</w:t>
            </w:r>
            <w:r w:rsidRPr="00887A33">
              <w:rPr>
                <w:rFonts w:ascii="Times New Roman" w:hAnsi="Times New Roman"/>
                <w:b/>
              </w:rPr>
              <w:t>о</w:t>
            </w:r>
            <w:r w:rsidRPr="00887A33">
              <w:rPr>
                <w:rFonts w:ascii="Times New Roman" w:hAnsi="Times New Roman"/>
                <w:b/>
              </w:rPr>
              <w:t>го) помещения в нежилое (жилое) помещение</w:t>
            </w:r>
          </w:p>
        </w:tc>
      </w:tr>
      <w:tr w:rsidR="00956D20" w:rsidRPr="00AB79D0" w:rsidTr="00956D20">
        <w:trPr>
          <w:trHeight w:val="1407"/>
        </w:trPr>
        <w:tc>
          <w:tcPr>
            <w:tcW w:w="531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Выдача (направление) за</w:t>
            </w:r>
            <w:r w:rsidRPr="00AB79D0">
              <w:rPr>
                <w:rFonts w:ascii="Times New Roman" w:hAnsi="Times New Roman"/>
              </w:rPr>
              <w:t>я</w:t>
            </w:r>
            <w:r w:rsidRPr="00AB79D0">
              <w:rPr>
                <w:rFonts w:ascii="Times New Roman" w:hAnsi="Times New Roman"/>
              </w:rPr>
              <w:t>вителю уведомления о п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реводе (отказе в переводе) жилого (нежилого)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щения в нежилое (жилое) помещение</w:t>
            </w:r>
          </w:p>
        </w:tc>
        <w:tc>
          <w:tcPr>
            <w:tcW w:w="5244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 xml:space="preserve">   Уведомление о переводе (отказе в переводе) жил</w:t>
            </w:r>
            <w:r w:rsidRPr="00AB79D0">
              <w:rPr>
                <w:rFonts w:ascii="Times New Roman" w:hAnsi="Times New Roman"/>
              </w:rPr>
              <w:t>о</w:t>
            </w:r>
            <w:r w:rsidRPr="00AB79D0">
              <w:rPr>
                <w:rFonts w:ascii="Times New Roman" w:hAnsi="Times New Roman"/>
              </w:rPr>
              <w:t>го (нежилого) помещения в нежилое (жилое) пом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щение направляется по адресу, указанному в заявл</w:t>
            </w:r>
            <w:r w:rsidRPr="00AB79D0">
              <w:rPr>
                <w:rFonts w:ascii="Times New Roman" w:hAnsi="Times New Roman"/>
              </w:rPr>
              <w:t>е</w:t>
            </w:r>
            <w:r w:rsidRPr="00AB79D0">
              <w:rPr>
                <w:rFonts w:ascii="Times New Roman" w:hAnsi="Times New Roman"/>
              </w:rPr>
              <w:t>нии, либо выдается заявителю лично на приеме или в МФЦ.</w:t>
            </w:r>
          </w:p>
        </w:tc>
        <w:tc>
          <w:tcPr>
            <w:tcW w:w="1418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984" w:type="dxa"/>
          </w:tcPr>
          <w:p w:rsidR="00956D20" w:rsidRPr="00AB79D0" w:rsidRDefault="00956D20" w:rsidP="00956D2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Специалист адм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1418" w:type="dxa"/>
          </w:tcPr>
          <w:p w:rsidR="00956D20" w:rsidRPr="00AB79D0" w:rsidRDefault="00956D20" w:rsidP="00956D2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</w:rPr>
              <w:t>Правовое, документ</w:t>
            </w:r>
            <w:r w:rsidRPr="00AB79D0">
              <w:rPr>
                <w:rFonts w:ascii="Times New Roman" w:hAnsi="Times New Roman"/>
              </w:rPr>
              <w:t>а</w:t>
            </w:r>
            <w:r w:rsidRPr="00AB79D0">
              <w:rPr>
                <w:rFonts w:ascii="Times New Roman" w:hAnsi="Times New Roman"/>
              </w:rPr>
              <w:t>ционное и технолог</w:t>
            </w:r>
            <w:r w:rsidRPr="00AB79D0">
              <w:rPr>
                <w:rFonts w:ascii="Times New Roman" w:hAnsi="Times New Roman"/>
              </w:rPr>
              <w:t>и</w:t>
            </w:r>
            <w:r w:rsidRPr="00AB79D0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1353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</w:tbl>
    <w:p w:rsidR="00956D20" w:rsidRPr="00AB79D0" w:rsidRDefault="00956D20" w:rsidP="00956D20">
      <w:pPr>
        <w:spacing w:line="240" w:lineRule="auto"/>
        <w:rPr>
          <w:rFonts w:ascii="Times New Roman" w:hAnsi="Times New Roman"/>
          <w:b/>
        </w:rPr>
      </w:pPr>
    </w:p>
    <w:p w:rsidR="00956D20" w:rsidRPr="00AB79D0" w:rsidRDefault="00956D20" w:rsidP="00956D20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B79D0">
        <w:rPr>
          <w:sz w:val="22"/>
          <w:szCs w:val="22"/>
        </w:rPr>
        <w:br w:type="column"/>
      </w:r>
      <w:r w:rsidRPr="00AB79D0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211"/>
        <w:gridCol w:w="2145"/>
        <w:gridCol w:w="1974"/>
        <w:gridCol w:w="2356"/>
      </w:tblGrid>
      <w:tr w:rsidR="00956D20" w:rsidRPr="00AB79D0" w:rsidTr="00956D20">
        <w:tc>
          <w:tcPr>
            <w:tcW w:w="2461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 о сроках и поря</w:t>
            </w:r>
            <w:r w:rsidRPr="00ED1AE5">
              <w:rPr>
                <w:rFonts w:ascii="Times New Roman" w:hAnsi="Times New Roman"/>
                <w:b/>
              </w:rPr>
              <w:t>д</w:t>
            </w:r>
            <w:r w:rsidRPr="00ED1AE5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456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452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21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ном,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 и иных док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ментов, необход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мых для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тавления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149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государственной пошлины за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доставление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ветствии с закон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дательством Ро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сийской Федер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114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ния сведений о ходе выполнения запроса о пр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доставлении «подуслуги»</w:t>
            </w:r>
          </w:p>
        </w:tc>
        <w:tc>
          <w:tcPr>
            <w:tcW w:w="2833" w:type="dxa"/>
          </w:tcPr>
          <w:p w:rsidR="00956D20" w:rsidRPr="00ED1AE5" w:rsidRDefault="00956D20" w:rsidP="00956D20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</w:tr>
      <w:tr w:rsidR="00956D20" w:rsidRPr="00AB79D0" w:rsidTr="00956D20">
        <w:tc>
          <w:tcPr>
            <w:tcW w:w="2461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1</w:t>
            </w:r>
          </w:p>
        </w:tc>
        <w:tc>
          <w:tcPr>
            <w:tcW w:w="1456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2</w:t>
            </w:r>
          </w:p>
        </w:tc>
        <w:tc>
          <w:tcPr>
            <w:tcW w:w="1452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3</w:t>
            </w:r>
          </w:p>
        </w:tc>
        <w:tc>
          <w:tcPr>
            <w:tcW w:w="2149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4</w:t>
            </w:r>
          </w:p>
        </w:tc>
        <w:tc>
          <w:tcPr>
            <w:tcW w:w="2114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5</w:t>
            </w:r>
          </w:p>
        </w:tc>
        <w:tc>
          <w:tcPr>
            <w:tcW w:w="2833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6</w:t>
            </w:r>
          </w:p>
        </w:tc>
      </w:tr>
      <w:tr w:rsidR="00956D20" w:rsidRPr="00AB79D0" w:rsidTr="00956D20">
        <w:tc>
          <w:tcPr>
            <w:tcW w:w="14786" w:type="dxa"/>
            <w:gridSpan w:val="7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79D0">
              <w:rPr>
                <w:rFonts w:ascii="Times New Roman" w:hAnsi="Times New Roman"/>
                <w:b/>
              </w:rPr>
              <w:t>Наименование «подуслуги»: Принятие документов, а также выдача решений о переводе или об отказе в переводе жилого помещения в нежилое помещение или нежилого помещения в жилое помещение.</w:t>
            </w:r>
          </w:p>
        </w:tc>
      </w:tr>
      <w:tr w:rsidR="00956D20" w:rsidRPr="00AB79D0" w:rsidTr="00956D20">
        <w:tc>
          <w:tcPr>
            <w:tcW w:w="2461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о</w:t>
            </w:r>
            <w:r w:rsidRPr="00AB79D0">
              <w:rPr>
                <w:rFonts w:ascii="Times New Roman" w:hAnsi="Times New Roman"/>
              </w:rPr>
              <w:t>фициальный сайт о</w:t>
            </w:r>
            <w:r w:rsidRPr="00AB79D0">
              <w:rPr>
                <w:rFonts w:ascii="Times New Roman" w:hAnsi="Times New Roman"/>
              </w:rPr>
              <w:t>р</w:t>
            </w:r>
            <w:r w:rsidRPr="00AB79D0">
              <w:rPr>
                <w:rFonts w:ascii="Times New Roman" w:hAnsi="Times New Roman"/>
              </w:rPr>
              <w:t>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56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1452" w:type="dxa"/>
          </w:tcPr>
          <w:p w:rsidR="00956D20" w:rsidRPr="00AB79D0" w:rsidRDefault="00956D20" w:rsidP="00956D20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нет</w:t>
            </w:r>
          </w:p>
        </w:tc>
        <w:tc>
          <w:tcPr>
            <w:tcW w:w="2321" w:type="dxa"/>
          </w:tcPr>
          <w:p w:rsidR="00956D20" w:rsidRPr="00AB79D0" w:rsidRDefault="00956D20" w:rsidP="00956D20">
            <w:pPr>
              <w:pStyle w:val="ad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  Требуется предо</w:t>
            </w:r>
            <w:r w:rsidRPr="00AB79D0">
              <w:rPr>
                <w:rFonts w:ascii="Times New Roman" w:eastAsia="SimSun" w:hAnsi="Times New Roman"/>
              </w:rPr>
              <w:t>с</w:t>
            </w:r>
            <w:r w:rsidRPr="00AB79D0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AB79D0">
              <w:rPr>
                <w:rFonts w:ascii="Times New Roman" w:eastAsia="SimSun" w:hAnsi="Times New Roman"/>
              </w:rPr>
              <w:t>у</w:t>
            </w:r>
            <w:r w:rsidRPr="00AB79D0">
              <w:rPr>
                <w:rFonts w:ascii="Times New Roman" w:eastAsia="SimSun" w:hAnsi="Times New Roman"/>
              </w:rPr>
              <w:t>мажном носителе.</w:t>
            </w:r>
          </w:p>
        </w:tc>
        <w:tc>
          <w:tcPr>
            <w:tcW w:w="2149" w:type="dxa"/>
          </w:tcPr>
          <w:p w:rsidR="00956D20" w:rsidRPr="00AB79D0" w:rsidRDefault="00956D20" w:rsidP="00956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B79D0">
              <w:rPr>
                <w:rFonts w:ascii="Times New Roman" w:hAnsi="Times New Roman"/>
              </w:rPr>
              <w:t>Нет</w:t>
            </w:r>
          </w:p>
        </w:tc>
        <w:tc>
          <w:tcPr>
            <w:tcW w:w="2114" w:type="dxa"/>
          </w:tcPr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</w:rPr>
            </w:pPr>
            <w:r w:rsidRPr="00AB79D0">
              <w:rPr>
                <w:rFonts w:ascii="Times New Roman" w:eastAsia="SimSun" w:hAnsi="Times New Roman"/>
              </w:rPr>
              <w:t xml:space="preserve"> Электронная по</w:t>
            </w:r>
            <w:r w:rsidRPr="00AB79D0">
              <w:rPr>
                <w:rFonts w:ascii="Times New Roman" w:eastAsia="SimSun" w:hAnsi="Times New Roman"/>
              </w:rPr>
              <w:t>ч</w:t>
            </w:r>
            <w:r>
              <w:rPr>
                <w:rFonts w:ascii="Times New Roman" w:eastAsia="SimSun" w:hAnsi="Times New Roman"/>
              </w:rPr>
              <w:t>та заявителя</w:t>
            </w:r>
          </w:p>
        </w:tc>
        <w:tc>
          <w:tcPr>
            <w:tcW w:w="2833" w:type="dxa"/>
          </w:tcPr>
          <w:p w:rsidR="00956D20" w:rsidRPr="00ED1AE5" w:rsidRDefault="00956D20" w:rsidP="00956D20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956D20" w:rsidRPr="00AB79D0" w:rsidRDefault="00956D20" w:rsidP="00956D2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956D20" w:rsidRDefault="00956D20" w:rsidP="00956D20">
      <w:pPr>
        <w:spacing w:line="240" w:lineRule="auto"/>
        <w:rPr>
          <w:rFonts w:ascii="Times New Roman" w:hAnsi="Times New Roman"/>
          <w:b/>
        </w:rPr>
      </w:pPr>
    </w:p>
    <w:p w:rsidR="00C73F08" w:rsidRPr="00120303" w:rsidRDefault="00C73F08" w:rsidP="00956D20">
      <w:pPr>
        <w:spacing w:after="0" w:line="240" w:lineRule="auto"/>
        <w:rPr>
          <w:rFonts w:ascii="Times New Roman" w:hAnsi="Times New Roman"/>
          <w:b/>
        </w:rPr>
      </w:pPr>
    </w:p>
    <w:sectPr w:rsidR="00C73F08" w:rsidRPr="00120303" w:rsidSect="00253262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A44" w:rsidRDefault="00F30A44" w:rsidP="00F847AF">
      <w:pPr>
        <w:spacing w:after="0" w:line="240" w:lineRule="auto"/>
      </w:pPr>
      <w:r>
        <w:separator/>
      </w:r>
    </w:p>
  </w:endnote>
  <w:endnote w:type="continuationSeparator" w:id="0">
    <w:p w:rsidR="00F30A44" w:rsidRDefault="00F30A44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A44" w:rsidRDefault="00F30A44" w:rsidP="00F847AF">
      <w:pPr>
        <w:spacing w:after="0" w:line="240" w:lineRule="auto"/>
      </w:pPr>
      <w:r>
        <w:separator/>
      </w:r>
    </w:p>
  </w:footnote>
  <w:footnote w:type="continuationSeparator" w:id="0">
    <w:p w:rsidR="00F30A44" w:rsidRDefault="00F30A44" w:rsidP="00F847AF">
      <w:pPr>
        <w:spacing w:after="0" w:line="240" w:lineRule="auto"/>
      </w:pPr>
      <w:r>
        <w:continuationSeparator/>
      </w:r>
    </w:p>
  </w:footnote>
  <w:footnote w:id="1">
    <w:p w:rsidR="00956D20" w:rsidRDefault="00956D20" w:rsidP="00120303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956D20" w:rsidRDefault="00956D20" w:rsidP="00120303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956D20" w:rsidRDefault="00956D20" w:rsidP="00120303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956D20" w:rsidRPr="000A0715" w:rsidRDefault="00956D20">
      <w:pPr>
        <w:pStyle w:val="af"/>
        <w:rPr>
          <w:vertAlign w:val="superscript"/>
        </w:rPr>
      </w:pPr>
      <w:r>
        <w:rPr>
          <w:rStyle w:val="af1"/>
        </w:rPr>
        <w:footnoteRef/>
      </w:r>
      <w:r>
        <w:t xml:space="preserve"> </w:t>
      </w:r>
      <w:r w:rsidRPr="000A0715">
        <w:t xml:space="preserve">Полный перечень установленных требований </w:t>
      </w:r>
      <w:r>
        <w:t xml:space="preserve">к документам </w:t>
      </w:r>
      <w:r w:rsidRPr="000A0715">
        <w:t>указ</w:t>
      </w:r>
      <w:r>
        <w:t>ывается непосредственно органом, предоставляющим услугу.</w:t>
      </w:r>
    </w:p>
  </w:footnote>
  <w:footnote w:id="5">
    <w:p w:rsidR="00956D20" w:rsidRDefault="00956D20">
      <w:pPr>
        <w:pStyle w:val="af"/>
      </w:pPr>
      <w:r>
        <w:rPr>
          <w:rStyle w:val="af1"/>
        </w:rPr>
        <w:footnoteRef/>
      </w:r>
      <w:r>
        <w:t xml:space="preserve"> </w:t>
      </w:r>
      <w:r w:rsidRPr="008701AF">
        <w:t xml:space="preserve">Полный перечень установленных требований </w:t>
      </w:r>
      <w:r>
        <w:t xml:space="preserve"> к документам  указывается органом, предоставляющим услугу</w:t>
      </w:r>
    </w:p>
  </w:footnote>
  <w:footnote w:id="6">
    <w:p w:rsidR="00956D20" w:rsidRDefault="00956D20">
      <w:pPr>
        <w:pStyle w:val="af"/>
      </w:pPr>
      <w:r>
        <w:rPr>
          <w:rStyle w:val="af1"/>
        </w:rPr>
        <w:footnoteRef/>
      </w:r>
      <w:r>
        <w:t xml:space="preserve"> </w:t>
      </w:r>
      <w:r w:rsidRPr="004C02D7">
        <w:t>Указывается органом</w:t>
      </w:r>
      <w:r>
        <w:t>, предоставляющим услугу</w:t>
      </w:r>
    </w:p>
  </w:footnote>
  <w:footnote w:id="7">
    <w:p w:rsidR="00956D20" w:rsidRDefault="00956D20">
      <w:pPr>
        <w:pStyle w:val="af"/>
      </w:pPr>
      <w:r>
        <w:rPr>
          <w:rStyle w:val="af1"/>
        </w:rPr>
        <w:footnoteRef/>
      </w:r>
      <w:r>
        <w:t xml:space="preserve"> </w:t>
      </w:r>
      <w:r w:rsidRPr="004C02D7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  <w:r>
        <w:t>.</w:t>
      </w:r>
    </w:p>
  </w:footnote>
  <w:footnote w:id="8">
    <w:p w:rsidR="00956D20" w:rsidRDefault="00956D20">
      <w:pPr>
        <w:pStyle w:val="af"/>
      </w:pPr>
      <w:r>
        <w:rPr>
          <w:rStyle w:val="af1"/>
        </w:rPr>
        <w:footnoteRef/>
      </w:r>
      <w:r>
        <w:t xml:space="preserve"> </w:t>
      </w:r>
      <w:r w:rsidRPr="004C02D7">
        <w:t>Заполняется органом</w:t>
      </w:r>
      <w:r>
        <w:t>, предоставляющим услугу</w:t>
      </w:r>
      <w:r w:rsidRPr="004C02D7">
        <w:t>.</w:t>
      </w:r>
    </w:p>
  </w:footnote>
  <w:footnote w:id="9">
    <w:p w:rsidR="00956D20" w:rsidRDefault="00956D20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</w:t>
      </w:r>
    </w:p>
  </w:footnote>
  <w:footnote w:id="10">
    <w:p w:rsidR="00956D20" w:rsidRPr="00E752C6" w:rsidRDefault="00956D20" w:rsidP="00956D20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E752C6">
        <w:t xml:space="preserve"> </w:t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11">
    <w:p w:rsidR="00956D20" w:rsidRDefault="00956D20" w:rsidP="00956D20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12">
    <w:p w:rsidR="00956D20" w:rsidRDefault="00956D20" w:rsidP="00956D20">
      <w:pPr>
        <w:pStyle w:val="af"/>
      </w:pPr>
      <w:r>
        <w:rPr>
          <w:rStyle w:val="af1"/>
        </w:rPr>
        <w:footnoteRef/>
      </w:r>
      <w:r>
        <w:t xml:space="preserve"> </w:t>
      </w:r>
      <w:r w:rsidRPr="0088561D">
        <w:t>Указываются существующие способы оценки заявителем качества услуги</w:t>
      </w:r>
    </w:p>
  </w:footnote>
  <w:footnote w:id="13">
    <w:p w:rsidR="00956D20" w:rsidRDefault="00956D20" w:rsidP="00956D20">
      <w:pPr>
        <w:pStyle w:val="af"/>
      </w:pPr>
      <w:r>
        <w:rPr>
          <w:rStyle w:val="af1"/>
        </w:rPr>
        <w:footnoteRef/>
      </w:r>
      <w:r>
        <w:t xml:space="preserve"> Форма и образец заявления приводятся органом, предоставляющим услугу</w:t>
      </w:r>
    </w:p>
  </w:footnote>
  <w:footnote w:id="14">
    <w:p w:rsidR="00956D20" w:rsidRPr="005257FF" w:rsidRDefault="00956D20" w:rsidP="00956D20">
      <w:pPr>
        <w:pStyle w:val="af"/>
      </w:pPr>
      <w:r>
        <w:rPr>
          <w:rStyle w:val="af1"/>
        </w:rPr>
        <w:footnoteRef/>
      </w:r>
      <w:r>
        <w:t xml:space="preserve"> </w:t>
      </w:r>
      <w:r w:rsidRPr="005257FF">
        <w:t>Указывается органом, предоставляющим услугу.</w:t>
      </w:r>
    </w:p>
  </w:footnote>
  <w:footnote w:id="15">
    <w:p w:rsidR="00956D20" w:rsidRDefault="00956D20" w:rsidP="00956D20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16">
    <w:p w:rsidR="00956D20" w:rsidRDefault="00956D20" w:rsidP="00956D20">
      <w:pPr>
        <w:pStyle w:val="af"/>
      </w:pPr>
      <w:r>
        <w:rPr>
          <w:rStyle w:val="af1"/>
        </w:rPr>
        <w:footnoteRef/>
      </w:r>
      <w:r>
        <w:t xml:space="preserve"> </w:t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17">
    <w:p w:rsidR="00956D20" w:rsidRDefault="00956D20" w:rsidP="00956D20">
      <w:pPr>
        <w:pStyle w:val="af"/>
      </w:pPr>
      <w:r>
        <w:rPr>
          <w:rStyle w:val="af1"/>
        </w:rPr>
        <w:footnoteRef/>
      </w:r>
      <w:r>
        <w:t xml:space="preserve"> </w:t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682755"/>
    <w:multiLevelType w:val="hybridMultilevel"/>
    <w:tmpl w:val="C40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4474F"/>
    <w:rsid w:val="000665BA"/>
    <w:rsid w:val="000725E6"/>
    <w:rsid w:val="0009386E"/>
    <w:rsid w:val="000A0715"/>
    <w:rsid w:val="000A65AF"/>
    <w:rsid w:val="000A688A"/>
    <w:rsid w:val="000B6CC2"/>
    <w:rsid w:val="000C0982"/>
    <w:rsid w:val="000C4F95"/>
    <w:rsid w:val="000C7224"/>
    <w:rsid w:val="000D3FC2"/>
    <w:rsid w:val="000D4999"/>
    <w:rsid w:val="00106ABE"/>
    <w:rsid w:val="0011008B"/>
    <w:rsid w:val="0011719D"/>
    <w:rsid w:val="00120303"/>
    <w:rsid w:val="00121825"/>
    <w:rsid w:val="00122F12"/>
    <w:rsid w:val="00123932"/>
    <w:rsid w:val="001256F2"/>
    <w:rsid w:val="0013187B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81BBA"/>
    <w:rsid w:val="001A1657"/>
    <w:rsid w:val="001A1F24"/>
    <w:rsid w:val="001A68A0"/>
    <w:rsid w:val="001B4A00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53262"/>
    <w:rsid w:val="00264FB0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E13C6"/>
    <w:rsid w:val="002F0467"/>
    <w:rsid w:val="002F29C8"/>
    <w:rsid w:val="002F5E41"/>
    <w:rsid w:val="00301D42"/>
    <w:rsid w:val="00303208"/>
    <w:rsid w:val="003129C9"/>
    <w:rsid w:val="00313F4C"/>
    <w:rsid w:val="00315500"/>
    <w:rsid w:val="00317271"/>
    <w:rsid w:val="0033544B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0B76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A8"/>
    <w:rsid w:val="00427DCF"/>
    <w:rsid w:val="00431CA0"/>
    <w:rsid w:val="00444FFA"/>
    <w:rsid w:val="0045200F"/>
    <w:rsid w:val="004679FD"/>
    <w:rsid w:val="0047516B"/>
    <w:rsid w:val="00487A82"/>
    <w:rsid w:val="00496499"/>
    <w:rsid w:val="00497E83"/>
    <w:rsid w:val="004B17F3"/>
    <w:rsid w:val="004B1D84"/>
    <w:rsid w:val="004B2BFF"/>
    <w:rsid w:val="004B4B75"/>
    <w:rsid w:val="004C02D7"/>
    <w:rsid w:val="004C11F2"/>
    <w:rsid w:val="004C361B"/>
    <w:rsid w:val="004C5E6F"/>
    <w:rsid w:val="004D5C30"/>
    <w:rsid w:val="004F1292"/>
    <w:rsid w:val="004F4A17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40B8"/>
    <w:rsid w:val="00676F3C"/>
    <w:rsid w:val="0068130B"/>
    <w:rsid w:val="006929B8"/>
    <w:rsid w:val="00693194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1AF"/>
    <w:rsid w:val="00870394"/>
    <w:rsid w:val="00870F37"/>
    <w:rsid w:val="008728D3"/>
    <w:rsid w:val="008746E7"/>
    <w:rsid w:val="00882909"/>
    <w:rsid w:val="0089187A"/>
    <w:rsid w:val="00892857"/>
    <w:rsid w:val="00895CE7"/>
    <w:rsid w:val="00897B2A"/>
    <w:rsid w:val="008A73B3"/>
    <w:rsid w:val="008D2C96"/>
    <w:rsid w:val="008D5AB7"/>
    <w:rsid w:val="008E37BA"/>
    <w:rsid w:val="008E733C"/>
    <w:rsid w:val="008F0EEE"/>
    <w:rsid w:val="008F51CF"/>
    <w:rsid w:val="0090415E"/>
    <w:rsid w:val="00905BA0"/>
    <w:rsid w:val="00906409"/>
    <w:rsid w:val="00907B69"/>
    <w:rsid w:val="0091216F"/>
    <w:rsid w:val="00921496"/>
    <w:rsid w:val="00926CEC"/>
    <w:rsid w:val="0093583C"/>
    <w:rsid w:val="00956D20"/>
    <w:rsid w:val="00957A6E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66F0"/>
    <w:rsid w:val="009E2C2E"/>
    <w:rsid w:val="009E39F7"/>
    <w:rsid w:val="00A0302F"/>
    <w:rsid w:val="00A05ADE"/>
    <w:rsid w:val="00A11E74"/>
    <w:rsid w:val="00A12F9D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04A05"/>
    <w:rsid w:val="00B12FE9"/>
    <w:rsid w:val="00B25296"/>
    <w:rsid w:val="00B33989"/>
    <w:rsid w:val="00B34AD9"/>
    <w:rsid w:val="00B4639A"/>
    <w:rsid w:val="00B53060"/>
    <w:rsid w:val="00B5471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1164C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A7D35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1B63"/>
    <w:rsid w:val="00E33C16"/>
    <w:rsid w:val="00E474FD"/>
    <w:rsid w:val="00E52D44"/>
    <w:rsid w:val="00E53405"/>
    <w:rsid w:val="00E56E0B"/>
    <w:rsid w:val="00E6039A"/>
    <w:rsid w:val="00E6156D"/>
    <w:rsid w:val="00E676B2"/>
    <w:rsid w:val="00E71FC3"/>
    <w:rsid w:val="00E852B5"/>
    <w:rsid w:val="00E934EE"/>
    <w:rsid w:val="00E972BB"/>
    <w:rsid w:val="00E978A5"/>
    <w:rsid w:val="00EA1F75"/>
    <w:rsid w:val="00EA7107"/>
    <w:rsid w:val="00EB35B8"/>
    <w:rsid w:val="00ED4B2B"/>
    <w:rsid w:val="00ED4BC0"/>
    <w:rsid w:val="00F03C2A"/>
    <w:rsid w:val="00F04A3E"/>
    <w:rsid w:val="00F17358"/>
    <w:rsid w:val="00F2277B"/>
    <w:rsid w:val="00F2678A"/>
    <w:rsid w:val="00F30A44"/>
    <w:rsid w:val="00F30F89"/>
    <w:rsid w:val="00F376CB"/>
    <w:rsid w:val="00F5751A"/>
    <w:rsid w:val="00F67812"/>
    <w:rsid w:val="00F75C09"/>
    <w:rsid w:val="00F75CC6"/>
    <w:rsid w:val="00F77C65"/>
    <w:rsid w:val="00F847AF"/>
    <w:rsid w:val="00FA0D64"/>
    <w:rsid w:val="00FA3A81"/>
    <w:rsid w:val="00FB0C48"/>
    <w:rsid w:val="00FB30B5"/>
    <w:rsid w:val="00FB6FED"/>
    <w:rsid w:val="00FB726F"/>
    <w:rsid w:val="00FB775B"/>
    <w:rsid w:val="00FC2259"/>
    <w:rsid w:val="00FC3C26"/>
    <w:rsid w:val="00FD0BD0"/>
    <w:rsid w:val="00FD4B6A"/>
    <w:rsid w:val="00FD5F84"/>
    <w:rsid w:val="00FD7776"/>
    <w:rsid w:val="00FE008A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56D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6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56D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746E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203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0A0715"/>
    <w:pPr>
      <w:ind w:left="720"/>
      <w:contextualSpacing/>
    </w:pPr>
  </w:style>
  <w:style w:type="paragraph" w:styleId="af6">
    <w:name w:val="caption"/>
    <w:basedOn w:val="a"/>
    <w:next w:val="a"/>
    <w:semiHidden/>
    <w:unhideWhenUsed/>
    <w:qFormat/>
    <w:rsid w:val="008746E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FontStyle29">
    <w:name w:val="Font Style29"/>
    <w:rsid w:val="00956D20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27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38291.24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90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B1D8C-D0C1-4898-8AA9-2E5626337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7416</Words>
  <Characters>42276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49593</CharactersWithSpaces>
  <SharedDoc>false</SharedDoc>
  <HLinks>
    <vt:vector size="6" baseType="variant">
      <vt:variant>
        <vt:i4>4325384</vt:i4>
      </vt:variant>
      <vt:variant>
        <vt:i4>0</vt:i4>
      </vt:variant>
      <vt:variant>
        <vt:i4>0</vt:i4>
      </vt:variant>
      <vt:variant>
        <vt:i4>5</vt:i4>
      </vt:variant>
      <vt:variant>
        <vt:lpwstr>garantf1://12038291.2701/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cp:lastPrinted>2017-08-17T07:09:00Z</cp:lastPrinted>
  <dcterms:created xsi:type="dcterms:W3CDTF">2017-08-16T12:00:00Z</dcterms:created>
  <dcterms:modified xsi:type="dcterms:W3CDTF">2017-08-17T07:10:00Z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