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3B558D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AD5ABA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5B5ADB" w:rsidRPr="005B5ADB">
        <w:rPr>
          <w:rFonts w:ascii="Times New Roman" w:hAnsi="Times New Roman"/>
          <w:sz w:val="28"/>
          <w:szCs w:val="28"/>
        </w:rPr>
        <w:t>6</w:t>
      </w:r>
      <w:r w:rsidR="003B558D" w:rsidRPr="003B558D">
        <w:rPr>
          <w:rFonts w:ascii="Times New Roman" w:hAnsi="Times New Roman"/>
          <w:sz w:val="28"/>
          <w:szCs w:val="28"/>
        </w:rPr>
        <w:t>7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413993" w:rsidRDefault="00025143" w:rsidP="0041399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13993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CE41C8" w:rsidRPr="004139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13993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413993" w:rsidRDefault="00025143" w:rsidP="0041399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13993">
        <w:rPr>
          <w:rFonts w:ascii="Times New Roman" w:hAnsi="Times New Roman"/>
          <w:b/>
          <w:sz w:val="28"/>
          <w:szCs w:val="28"/>
        </w:rPr>
        <w:t xml:space="preserve">регламент по предоставлению </w:t>
      </w:r>
      <w:proofErr w:type="gramStart"/>
      <w:r w:rsidRPr="00413993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413993">
        <w:rPr>
          <w:rFonts w:ascii="Times New Roman" w:hAnsi="Times New Roman"/>
          <w:b/>
          <w:sz w:val="28"/>
          <w:szCs w:val="28"/>
        </w:rPr>
        <w:t xml:space="preserve"> </w:t>
      </w:r>
    </w:p>
    <w:p w:rsidR="003B558D" w:rsidRPr="00413993" w:rsidRDefault="00025143" w:rsidP="00413993">
      <w:pPr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413993">
        <w:rPr>
          <w:rFonts w:ascii="Times New Roman" w:hAnsi="Times New Roman"/>
          <w:b/>
          <w:sz w:val="28"/>
          <w:szCs w:val="28"/>
        </w:rPr>
        <w:t xml:space="preserve">услуги </w:t>
      </w:r>
      <w:r w:rsidR="003B558D" w:rsidRPr="00413993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3B558D" w:rsidRPr="00413993">
        <w:rPr>
          <w:rFonts w:ascii="Times New Roman" w:hAnsi="Times New Roman"/>
          <w:b/>
          <w:bCs/>
          <w:sz w:val="28"/>
          <w:szCs w:val="28"/>
        </w:rPr>
        <w:t>Подготовка и утверждение</w:t>
      </w:r>
    </w:p>
    <w:p w:rsidR="00413993" w:rsidRDefault="003B558D" w:rsidP="00413993">
      <w:pPr>
        <w:pStyle w:val="Title"/>
        <w:spacing w:before="0" w:after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413993">
        <w:rPr>
          <w:rFonts w:ascii="Times New Roman" w:hAnsi="Times New Roman" w:cs="Times New Roman"/>
          <w:kern w:val="0"/>
          <w:sz w:val="28"/>
          <w:szCs w:val="28"/>
        </w:rPr>
        <w:t>документации по планировке территории</w:t>
      </w:r>
      <w:r w:rsidRPr="00413993">
        <w:rPr>
          <w:rFonts w:ascii="Times New Roman" w:eastAsia="Calibri" w:hAnsi="Times New Roman" w:cs="Times New Roman"/>
          <w:bCs w:val="0"/>
          <w:kern w:val="0"/>
          <w:sz w:val="28"/>
          <w:szCs w:val="28"/>
          <w:lang w:eastAsia="en-US"/>
        </w:rPr>
        <w:t>»</w:t>
      </w:r>
      <w:r w:rsidRPr="004139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3993" w:rsidRDefault="000D6F3D" w:rsidP="0041399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4139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41C8" w:rsidRPr="00413993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CE41C8" w:rsidRPr="00413993">
        <w:rPr>
          <w:rFonts w:ascii="Times New Roman" w:hAnsi="Times New Roman"/>
          <w:sz w:val="28"/>
          <w:szCs w:val="28"/>
        </w:rPr>
        <w:t xml:space="preserve"> постановлением </w:t>
      </w:r>
      <w:r w:rsidR="00025143" w:rsidRPr="0041399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13993" w:rsidRDefault="00E655D0" w:rsidP="0041399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413993">
        <w:rPr>
          <w:rFonts w:ascii="Times New Roman" w:hAnsi="Times New Roman"/>
          <w:sz w:val="28"/>
          <w:szCs w:val="28"/>
        </w:rPr>
        <w:t>Шестаковского</w:t>
      </w:r>
      <w:r w:rsidR="00CE41C8" w:rsidRPr="00413993">
        <w:rPr>
          <w:rFonts w:ascii="Times New Roman" w:hAnsi="Times New Roman"/>
          <w:sz w:val="28"/>
          <w:szCs w:val="28"/>
        </w:rPr>
        <w:t xml:space="preserve"> </w:t>
      </w:r>
      <w:r w:rsidR="00025143" w:rsidRPr="0041399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13993" w:rsidRDefault="00025143" w:rsidP="0041399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413993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2E205F" w:rsidRPr="00413993" w:rsidRDefault="00025143" w:rsidP="00413993">
      <w:pPr>
        <w:pStyle w:val="Title"/>
        <w:spacing w:before="0" w:after="0"/>
        <w:ind w:firstLine="0"/>
        <w:jc w:val="left"/>
        <w:rPr>
          <w:rFonts w:ascii="Times New Roman" w:hAnsi="Times New Roman"/>
          <w:bCs w:val="0"/>
          <w:sz w:val="28"/>
          <w:szCs w:val="28"/>
        </w:rPr>
      </w:pPr>
      <w:r w:rsidRPr="00413993">
        <w:rPr>
          <w:rFonts w:ascii="Times New Roman" w:hAnsi="Times New Roman"/>
          <w:sz w:val="28"/>
          <w:szCs w:val="28"/>
        </w:rPr>
        <w:t xml:space="preserve">Воронежской области от </w:t>
      </w:r>
      <w:r w:rsidR="00597BB2" w:rsidRPr="00413993">
        <w:rPr>
          <w:rFonts w:ascii="Times New Roman" w:hAnsi="Times New Roman"/>
          <w:sz w:val="28"/>
          <w:szCs w:val="28"/>
        </w:rPr>
        <w:t>19</w:t>
      </w:r>
      <w:r w:rsidR="00CE41C8" w:rsidRPr="00413993">
        <w:rPr>
          <w:rFonts w:ascii="Times New Roman" w:hAnsi="Times New Roman"/>
          <w:sz w:val="28"/>
          <w:szCs w:val="28"/>
        </w:rPr>
        <w:t>.12.2023г. №</w:t>
      </w:r>
      <w:r w:rsidR="00B44BB4">
        <w:rPr>
          <w:rFonts w:ascii="Times New Roman" w:hAnsi="Times New Roman"/>
          <w:sz w:val="28"/>
          <w:szCs w:val="28"/>
        </w:rPr>
        <w:t xml:space="preserve"> </w:t>
      </w:r>
      <w:r w:rsidR="00E655D0" w:rsidRPr="00413993">
        <w:rPr>
          <w:rFonts w:ascii="Times New Roman" w:hAnsi="Times New Roman"/>
          <w:sz w:val="28"/>
          <w:szCs w:val="28"/>
        </w:rPr>
        <w:t>9</w:t>
      </w:r>
      <w:r w:rsidR="003B558D" w:rsidRPr="00413993">
        <w:rPr>
          <w:rFonts w:ascii="Times New Roman" w:hAnsi="Times New Roman"/>
          <w:sz w:val="28"/>
          <w:szCs w:val="28"/>
        </w:rPr>
        <w:t>3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025143" w:rsidRPr="00413993" w:rsidRDefault="00025143" w:rsidP="00B44BB4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13993">
        <w:rPr>
          <w:rFonts w:ascii="Times New Roman" w:hAnsi="Times New Roman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3B558D" w:rsidRPr="0041399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B558D" w:rsidRPr="00413993">
        <w:rPr>
          <w:rFonts w:ascii="Times New Roman" w:hAnsi="Times New Roman"/>
          <w:bCs/>
          <w:sz w:val="28"/>
          <w:szCs w:val="28"/>
        </w:rPr>
        <w:t xml:space="preserve">Подготовка и утверждение </w:t>
      </w:r>
      <w:r w:rsidR="003B558D" w:rsidRPr="00413993">
        <w:rPr>
          <w:rFonts w:ascii="Times New Roman" w:hAnsi="Times New Roman"/>
          <w:sz w:val="28"/>
          <w:szCs w:val="28"/>
        </w:rPr>
        <w:t>документации по планировке территории»</w:t>
      </w:r>
      <w:r w:rsidR="003B558D" w:rsidRPr="00413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58D" w:rsidRPr="00413993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Шестаковского сельского поселения Бобровского муниципального района Воронежской области от 19.12.2023г. №</w:t>
      </w:r>
      <w:r w:rsidR="00B44BB4">
        <w:rPr>
          <w:rFonts w:ascii="Times New Roman" w:hAnsi="Times New Roman"/>
          <w:sz w:val="28"/>
          <w:szCs w:val="28"/>
        </w:rPr>
        <w:t xml:space="preserve"> </w:t>
      </w:r>
      <w:r w:rsidR="003B558D" w:rsidRPr="00413993">
        <w:rPr>
          <w:rFonts w:ascii="Times New Roman" w:hAnsi="Times New Roman"/>
          <w:sz w:val="28"/>
          <w:szCs w:val="28"/>
        </w:rPr>
        <w:t>93</w:t>
      </w:r>
      <w:r w:rsidRPr="00413993">
        <w:rPr>
          <w:rFonts w:ascii="Times New Roman" w:hAnsi="Times New Roman"/>
          <w:sz w:val="28"/>
          <w:szCs w:val="28"/>
        </w:rPr>
        <w:t>,</w:t>
      </w:r>
      <w:r w:rsidR="00D26D65" w:rsidRPr="00413993">
        <w:rPr>
          <w:rFonts w:ascii="Times New Roman" w:hAnsi="Times New Roman"/>
          <w:sz w:val="28"/>
          <w:szCs w:val="28"/>
        </w:rPr>
        <w:t xml:space="preserve"> (далее - Регламент)</w:t>
      </w:r>
      <w:r w:rsidRPr="0041399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B44BB4" w:rsidRDefault="00D26D65" w:rsidP="00B44BB4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>1.1. П</w:t>
      </w:r>
      <w:r w:rsidR="002C7592" w:rsidRPr="00B44BB4">
        <w:rPr>
          <w:rFonts w:cs="Times New Roman"/>
          <w:sz w:val="28"/>
          <w:szCs w:val="28"/>
        </w:rPr>
        <w:t>ункт 6 Раздела II дополнить новым подпунктом 6.</w:t>
      </w:r>
      <w:r w:rsidR="00597BB2" w:rsidRPr="00B44BB4">
        <w:rPr>
          <w:rFonts w:cs="Times New Roman"/>
          <w:sz w:val="28"/>
          <w:szCs w:val="28"/>
        </w:rPr>
        <w:t>7</w:t>
      </w:r>
      <w:r w:rsidR="002C7592" w:rsidRPr="00B44BB4">
        <w:rPr>
          <w:rFonts w:cs="Times New Roman"/>
          <w:sz w:val="28"/>
          <w:szCs w:val="28"/>
        </w:rPr>
        <w:t>. следующего содержания:</w:t>
      </w:r>
    </w:p>
    <w:p w:rsidR="002C7592" w:rsidRPr="00B44BB4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>"6.</w:t>
      </w:r>
      <w:r w:rsidR="00597BB2" w:rsidRPr="00B44BB4">
        <w:rPr>
          <w:rFonts w:cs="Times New Roman"/>
          <w:sz w:val="28"/>
          <w:szCs w:val="28"/>
        </w:rPr>
        <w:t>7</w:t>
      </w:r>
      <w:r w:rsidRPr="00B44BB4">
        <w:rPr>
          <w:rFonts w:cs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B44BB4">
        <w:rPr>
          <w:rFonts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B44BB4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B44BB4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D7DD2" w:rsidRPr="00B44BB4">
        <w:rPr>
          <w:rFonts w:cs="Times New Roman"/>
          <w:sz w:val="28"/>
          <w:szCs w:val="28"/>
        </w:rPr>
        <w:t>3.2.4</w:t>
      </w:r>
      <w:r w:rsidRPr="00B44BB4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B44BB4">
        <w:rPr>
          <w:rFonts w:cs="Times New Roman"/>
          <w:sz w:val="28"/>
          <w:szCs w:val="28"/>
        </w:rPr>
        <w:t>.";</w:t>
      </w:r>
      <w:proofErr w:type="gramEnd"/>
    </w:p>
    <w:p w:rsidR="0030059D" w:rsidRPr="00B44BB4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44BB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44BB4">
        <w:rPr>
          <w:rFonts w:ascii="Times New Roman" w:hAnsi="Times New Roman"/>
          <w:sz w:val="28"/>
          <w:szCs w:val="28"/>
        </w:rPr>
        <w:t xml:space="preserve">В пункте </w:t>
      </w:r>
      <w:r w:rsidR="005579EA" w:rsidRPr="00B44BB4">
        <w:rPr>
          <w:rFonts w:ascii="Times New Roman" w:hAnsi="Times New Roman"/>
          <w:sz w:val="28"/>
          <w:szCs w:val="28"/>
        </w:rPr>
        <w:t>3.3</w:t>
      </w:r>
      <w:r w:rsidR="00105B51" w:rsidRPr="00B44BB4">
        <w:rPr>
          <w:rFonts w:ascii="Times New Roman" w:hAnsi="Times New Roman"/>
          <w:sz w:val="28"/>
          <w:szCs w:val="28"/>
        </w:rPr>
        <w:t xml:space="preserve"> подпункте 3.3.1 </w:t>
      </w:r>
      <w:r w:rsidRPr="00B44BB4">
        <w:rPr>
          <w:rFonts w:ascii="Times New Roman" w:hAnsi="Times New Roman"/>
          <w:sz w:val="28"/>
          <w:szCs w:val="28"/>
        </w:rPr>
        <w:t xml:space="preserve">Раздела </w:t>
      </w:r>
      <w:r w:rsidRPr="00B44BB4">
        <w:rPr>
          <w:rFonts w:ascii="Times New Roman" w:hAnsi="Times New Roman"/>
          <w:sz w:val="28"/>
          <w:szCs w:val="28"/>
          <w:lang w:val="en-US"/>
        </w:rPr>
        <w:t>III</w:t>
      </w:r>
      <w:r w:rsidRPr="00B44BB4">
        <w:rPr>
          <w:rFonts w:ascii="Times New Roman" w:hAnsi="Times New Roman"/>
          <w:sz w:val="28"/>
          <w:szCs w:val="28"/>
        </w:rPr>
        <w:t xml:space="preserve"> слова "</w:t>
      </w:r>
      <w:r w:rsidR="005579EA" w:rsidRPr="00B44BB4">
        <w:rPr>
          <w:rFonts w:ascii="Times New Roman" w:hAnsi="Times New Roman"/>
          <w:sz w:val="28"/>
          <w:szCs w:val="28"/>
        </w:rPr>
        <w:t xml:space="preserve"> </w:t>
      </w:r>
      <w:r w:rsidRPr="00B44BB4">
        <w:rPr>
          <w:rFonts w:ascii="Times New Roman" w:hAnsi="Times New Roman"/>
          <w:sz w:val="28"/>
          <w:szCs w:val="28"/>
        </w:rPr>
        <w:t xml:space="preserve">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B44BB4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B44BB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B44BB4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>1.</w:t>
      </w:r>
      <w:r w:rsidR="00C866A2" w:rsidRPr="00B44BB4">
        <w:rPr>
          <w:rFonts w:cs="Times New Roman"/>
          <w:sz w:val="28"/>
          <w:szCs w:val="28"/>
        </w:rPr>
        <w:t>3</w:t>
      </w:r>
      <w:r w:rsidRPr="00B44BB4">
        <w:rPr>
          <w:rFonts w:cs="Times New Roman"/>
          <w:sz w:val="28"/>
          <w:szCs w:val="28"/>
        </w:rPr>
        <w:t>. П</w:t>
      </w:r>
      <w:r w:rsidR="002C7592" w:rsidRPr="00B44BB4">
        <w:rPr>
          <w:rFonts w:cs="Times New Roman"/>
          <w:sz w:val="28"/>
          <w:szCs w:val="28"/>
        </w:rPr>
        <w:t xml:space="preserve">одпункт </w:t>
      </w:r>
      <w:r w:rsidR="005579EA" w:rsidRPr="00B44BB4">
        <w:rPr>
          <w:rFonts w:cs="Times New Roman"/>
          <w:sz w:val="28"/>
          <w:szCs w:val="28"/>
        </w:rPr>
        <w:t>3.2.2</w:t>
      </w:r>
      <w:r w:rsidR="000D6F3D" w:rsidRPr="00B44BB4">
        <w:rPr>
          <w:rFonts w:cs="Times New Roman"/>
          <w:sz w:val="28"/>
          <w:szCs w:val="28"/>
        </w:rPr>
        <w:t xml:space="preserve"> Раздела </w:t>
      </w:r>
      <w:r w:rsidR="000D6F3D" w:rsidRPr="00B44BB4">
        <w:rPr>
          <w:rFonts w:cs="Times New Roman"/>
          <w:sz w:val="28"/>
          <w:szCs w:val="28"/>
          <w:lang w:val="en-US"/>
        </w:rPr>
        <w:t>III</w:t>
      </w:r>
      <w:r w:rsidR="000D6F3D" w:rsidRPr="00B44BB4">
        <w:rPr>
          <w:rFonts w:cs="Times New Roman"/>
          <w:sz w:val="28"/>
          <w:szCs w:val="28"/>
        </w:rPr>
        <w:t xml:space="preserve"> </w:t>
      </w:r>
      <w:r w:rsidR="002C7592" w:rsidRPr="00B44BB4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B44BB4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 xml:space="preserve">"Сведения из Федерального регистра сведений о </w:t>
      </w:r>
      <w:proofErr w:type="gramStart"/>
      <w:r w:rsidRPr="00B44BB4">
        <w:rPr>
          <w:rFonts w:cs="Times New Roman"/>
          <w:sz w:val="28"/>
          <w:szCs w:val="28"/>
        </w:rPr>
        <w:t>населении</w:t>
      </w:r>
      <w:proofErr w:type="gramEnd"/>
      <w:r w:rsidRPr="00B44BB4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B44BB4">
        <w:rPr>
          <w:rFonts w:cs="Times New Roman"/>
          <w:sz w:val="28"/>
          <w:szCs w:val="28"/>
        </w:rPr>
        <w:t xml:space="preserve"> </w:t>
      </w:r>
      <w:r w:rsidRPr="00B44BB4">
        <w:rPr>
          <w:rFonts w:cs="Times New Roman"/>
          <w:sz w:val="28"/>
          <w:szCs w:val="28"/>
        </w:rPr>
        <w:t xml:space="preserve">168-ФЗ "О едином федеральном информационном регистре, содержащем сведения о населении Российской Федерации", запрашиваются в </w:t>
      </w:r>
      <w:r w:rsidRPr="00B44BB4">
        <w:rPr>
          <w:rFonts w:cs="Times New Roman"/>
          <w:sz w:val="28"/>
          <w:szCs w:val="28"/>
        </w:rPr>
        <w:lastRenderedPageBreak/>
        <w:t>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B44BB4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B44BB4">
        <w:rPr>
          <w:rFonts w:cs="Times New Roman"/>
          <w:sz w:val="28"/>
          <w:szCs w:val="28"/>
        </w:rPr>
        <w:t>1.4. В пункт</w:t>
      </w:r>
      <w:r w:rsidR="005579EA" w:rsidRPr="00B44BB4">
        <w:rPr>
          <w:rFonts w:cs="Times New Roman"/>
          <w:sz w:val="28"/>
          <w:szCs w:val="28"/>
        </w:rPr>
        <w:t>е</w:t>
      </w:r>
      <w:r w:rsidRPr="00B44BB4">
        <w:rPr>
          <w:rFonts w:cs="Times New Roman"/>
          <w:sz w:val="28"/>
          <w:szCs w:val="28"/>
        </w:rPr>
        <w:t xml:space="preserve"> </w:t>
      </w:r>
      <w:r w:rsidR="005579EA" w:rsidRPr="00B44BB4">
        <w:rPr>
          <w:rFonts w:cs="Times New Roman"/>
          <w:sz w:val="28"/>
          <w:szCs w:val="28"/>
        </w:rPr>
        <w:t>3.12</w:t>
      </w:r>
      <w:r w:rsidRPr="00B44BB4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143"/>
    <w:rsid w:val="000301C5"/>
    <w:rsid w:val="000D6F3D"/>
    <w:rsid w:val="00105B51"/>
    <w:rsid w:val="002176AE"/>
    <w:rsid w:val="0022322B"/>
    <w:rsid w:val="002503A6"/>
    <w:rsid w:val="00266B72"/>
    <w:rsid w:val="002C7592"/>
    <w:rsid w:val="002E205F"/>
    <w:rsid w:val="0030059D"/>
    <w:rsid w:val="003B558D"/>
    <w:rsid w:val="003B5C60"/>
    <w:rsid w:val="00413993"/>
    <w:rsid w:val="005579EA"/>
    <w:rsid w:val="00594AF9"/>
    <w:rsid w:val="00597BB2"/>
    <w:rsid w:val="005B5ADB"/>
    <w:rsid w:val="005E2FDD"/>
    <w:rsid w:val="005F3B1B"/>
    <w:rsid w:val="0073536B"/>
    <w:rsid w:val="00792C5C"/>
    <w:rsid w:val="007B1D03"/>
    <w:rsid w:val="0086711D"/>
    <w:rsid w:val="009042E9"/>
    <w:rsid w:val="009D7DD2"/>
    <w:rsid w:val="00A86894"/>
    <w:rsid w:val="00AC57B5"/>
    <w:rsid w:val="00AD5ABA"/>
    <w:rsid w:val="00B11A8E"/>
    <w:rsid w:val="00B3739D"/>
    <w:rsid w:val="00B44BB4"/>
    <w:rsid w:val="00BD2BAD"/>
    <w:rsid w:val="00C2351B"/>
    <w:rsid w:val="00C572DD"/>
    <w:rsid w:val="00C866A2"/>
    <w:rsid w:val="00CE41C8"/>
    <w:rsid w:val="00CE5DC6"/>
    <w:rsid w:val="00D26D65"/>
    <w:rsid w:val="00E655D0"/>
    <w:rsid w:val="00EA7523"/>
    <w:rsid w:val="00EE477F"/>
    <w:rsid w:val="00F230B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3340-1F45-46C8-BA40-7BC0820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34</cp:revision>
  <cp:lastPrinted>2024-11-11T12:20:00Z</cp:lastPrinted>
  <dcterms:created xsi:type="dcterms:W3CDTF">2024-03-24T15:14:00Z</dcterms:created>
  <dcterms:modified xsi:type="dcterms:W3CDTF">2024-11-21T07:42:00Z</dcterms:modified>
</cp:coreProperties>
</file>